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BC00" w14:textId="3C6EC743" w:rsidR="5D6647A4" w:rsidRDefault="5D6647A4" w:rsidP="5D6647A4">
      <w:pPr>
        <w:pStyle w:val="paragraph"/>
        <w:spacing w:before="0" w:beforeAutospacing="0" w:after="0" w:afterAutospacing="0"/>
        <w:jc w:val="center"/>
        <w:rPr>
          <w:rStyle w:val="normaltextrun"/>
          <w:rFonts w:ascii="Garamond" w:hAnsi="Garamond" w:cs="Segoe UI"/>
          <w:b/>
          <w:bCs/>
          <w:sz w:val="28"/>
          <w:szCs w:val="28"/>
        </w:rPr>
      </w:pPr>
    </w:p>
    <w:p w14:paraId="4252227B" w14:textId="77777777" w:rsidR="00C86BD9" w:rsidRDefault="00C86BD9" w:rsidP="00C86BD9">
      <w:pPr>
        <w:pStyle w:val="paragraph"/>
        <w:spacing w:before="0" w:beforeAutospacing="0" w:after="0" w:afterAutospacing="0"/>
        <w:rPr>
          <w:rStyle w:val="normaltextrun"/>
          <w:rFonts w:ascii="Garamond" w:hAnsi="Garamond" w:cs="Segoe UI"/>
          <w:b/>
          <w:bCs/>
          <w:sz w:val="28"/>
          <w:szCs w:val="28"/>
        </w:rPr>
      </w:pPr>
    </w:p>
    <w:p w14:paraId="3D438AFB" w14:textId="55E578D9" w:rsidR="06353AD7" w:rsidRDefault="06353AD7" w:rsidP="06353AD7">
      <w:pPr>
        <w:pStyle w:val="paragraph"/>
        <w:spacing w:before="0" w:beforeAutospacing="0" w:after="0" w:afterAutospacing="0"/>
        <w:jc w:val="center"/>
        <w:rPr>
          <w:rStyle w:val="normaltextrun"/>
          <w:rFonts w:ascii="Garamond" w:hAnsi="Garamond" w:cs="Segoe UI"/>
        </w:rPr>
      </w:pPr>
    </w:p>
    <w:p w14:paraId="68E69038" w14:textId="307087FE" w:rsidR="00C86BD9" w:rsidRPr="00C86BD9" w:rsidRDefault="00C86BD9" w:rsidP="00C86BD9">
      <w:pPr>
        <w:pStyle w:val="paragraph"/>
        <w:spacing w:before="0" w:beforeAutospacing="0" w:after="0" w:afterAutospacing="0"/>
        <w:jc w:val="center"/>
        <w:rPr>
          <w:rStyle w:val="normaltextrun"/>
          <w:rFonts w:ascii="Garamond" w:hAnsi="Garamond" w:cs="Segoe UI"/>
        </w:rPr>
      </w:pPr>
      <w:r w:rsidRPr="00C86BD9">
        <w:rPr>
          <w:rStyle w:val="normaltextrun"/>
          <w:rFonts w:ascii="Garamond" w:hAnsi="Garamond" w:cs="Segoe UI"/>
        </w:rPr>
        <w:t>Call for Papers</w:t>
      </w:r>
    </w:p>
    <w:p w14:paraId="5D7CCBCC" w14:textId="77777777" w:rsidR="00C86BD9" w:rsidRDefault="00C86BD9" w:rsidP="00C86BD9">
      <w:pPr>
        <w:pStyle w:val="paragraph"/>
        <w:spacing w:before="0" w:beforeAutospacing="0" w:after="0" w:afterAutospacing="0"/>
        <w:jc w:val="center"/>
        <w:rPr>
          <w:rStyle w:val="normaltextrun"/>
          <w:rFonts w:ascii="Garamond" w:hAnsi="Garamond" w:cs="Segoe UI"/>
          <w:b/>
          <w:bCs/>
          <w:sz w:val="28"/>
          <w:szCs w:val="28"/>
        </w:rPr>
      </w:pPr>
    </w:p>
    <w:p w14:paraId="1132D9FB" w14:textId="14704F3F" w:rsidR="006D08A0" w:rsidRDefault="2709FCED" w:rsidP="5D6647A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hAnsi="Garamond" w:cs="Segoe UI"/>
          <w:b/>
          <w:bCs/>
          <w:sz w:val="28"/>
          <w:szCs w:val="28"/>
        </w:rPr>
      </w:pPr>
      <w:r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>Between</w:t>
      </w:r>
      <w:r w:rsidR="006D08A0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 xml:space="preserve"> Cultural Appropriation </w:t>
      </w:r>
      <w:r w:rsidR="6119AB1C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>and</w:t>
      </w:r>
      <w:r w:rsidR="006D08A0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 xml:space="preserve"> Ethnic Shifting</w:t>
      </w:r>
      <w:r w:rsidR="76A2B78E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>:</w:t>
      </w:r>
      <w:r w:rsidR="60EC5024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 xml:space="preserve"> The Entangled Histories of Romani Imitation</w:t>
      </w:r>
      <w:r w:rsidR="76A2B78E" w:rsidRPr="5D6647A4">
        <w:rPr>
          <w:rStyle w:val="normaltextrun"/>
          <w:rFonts w:ascii="Garamond" w:hAnsi="Garamond" w:cs="Segoe UI"/>
          <w:b/>
          <w:bCs/>
          <w:sz w:val="28"/>
          <w:szCs w:val="28"/>
        </w:rPr>
        <w:t xml:space="preserve"> </w:t>
      </w:r>
    </w:p>
    <w:p w14:paraId="1A53140F" w14:textId="77777777" w:rsidR="00C86BD9" w:rsidRDefault="00C86BD9" w:rsidP="5D6647A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hAnsi="Garamond" w:cs="Segoe UI"/>
          <w:b/>
          <w:bCs/>
          <w:sz w:val="28"/>
          <w:szCs w:val="28"/>
        </w:rPr>
      </w:pPr>
    </w:p>
    <w:p w14:paraId="320E0331" w14:textId="4B695595" w:rsidR="00C86BD9" w:rsidRDefault="00C86BD9" w:rsidP="5D6647A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Conference</w:t>
      </w:r>
    </w:p>
    <w:p w14:paraId="54E29E92" w14:textId="77777777" w:rsidR="00C86BD9" w:rsidRPr="00AF3468" w:rsidRDefault="00C86BD9" w:rsidP="5D6647A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Segoe UI"/>
        </w:rPr>
      </w:pPr>
    </w:p>
    <w:p w14:paraId="09C5A507" w14:textId="7C0C556F" w:rsidR="006D08A0" w:rsidRDefault="006D08A0" w:rsidP="002F114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aramond" w:hAnsi="Garamond" w:cs="Segoe UI"/>
        </w:rPr>
      </w:pPr>
      <w:r w:rsidRPr="5D6647A4">
        <w:rPr>
          <w:rStyle w:val="normaltextrun"/>
          <w:rFonts w:ascii="Garamond" w:hAnsi="Garamond" w:cs="Segoe UI"/>
          <w:b/>
          <w:bCs/>
        </w:rPr>
        <w:t>27-29 May 2026</w:t>
      </w:r>
      <w:r w:rsidR="00C86BD9">
        <w:rPr>
          <w:rStyle w:val="normaltextrun"/>
          <w:rFonts w:ascii="Garamond" w:hAnsi="Garamond" w:cs="Segoe UI"/>
          <w:b/>
          <w:bCs/>
        </w:rPr>
        <w:t xml:space="preserve">, </w:t>
      </w:r>
      <w:r w:rsidRPr="00AF3468">
        <w:rPr>
          <w:rStyle w:val="normaltextrun"/>
          <w:rFonts w:ascii="Garamond" w:hAnsi="Garamond" w:cs="Segoe UI"/>
          <w:b/>
          <w:bCs/>
        </w:rPr>
        <w:t>Vila Lanna, Prague</w:t>
      </w:r>
      <w:r w:rsidRPr="00AF3468">
        <w:rPr>
          <w:rStyle w:val="eop"/>
          <w:rFonts w:ascii="Garamond" w:hAnsi="Garamond" w:cs="Segoe UI"/>
        </w:rPr>
        <w:t> </w:t>
      </w:r>
    </w:p>
    <w:p w14:paraId="5CD58EE0" w14:textId="77777777" w:rsidR="00C86BD9" w:rsidRPr="00AF3468" w:rsidRDefault="00C86BD9" w:rsidP="002F114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Segoe UI"/>
        </w:rPr>
      </w:pPr>
    </w:p>
    <w:p w14:paraId="49E7A445" w14:textId="15CA90F6" w:rsidR="006D08A0" w:rsidRPr="00AF3468" w:rsidRDefault="51B149BA" w:rsidP="2CC402AD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</w:rPr>
      </w:pPr>
      <w:r w:rsidRPr="2CC402AD">
        <w:rPr>
          <w:rStyle w:val="normaltextrun"/>
          <w:rFonts w:ascii="Garamond" w:hAnsi="Garamond" w:cs="Segoe UI"/>
          <w:b/>
          <w:bCs/>
        </w:rPr>
        <w:t>Conveners</w:t>
      </w:r>
      <w:r w:rsidRPr="2CC402AD">
        <w:rPr>
          <w:rStyle w:val="normaltextrun"/>
          <w:rFonts w:ascii="Garamond" w:hAnsi="Garamond" w:cs="Segoe UI"/>
        </w:rPr>
        <w:t>: Mariana Sabino</w:t>
      </w:r>
      <w:r w:rsidR="26032517" w:rsidRPr="2CC402AD">
        <w:rPr>
          <w:rStyle w:val="normaltextrun"/>
          <w:rFonts w:ascii="Garamond" w:hAnsi="Garamond" w:cs="Segoe UI"/>
        </w:rPr>
        <w:t>-Salazar</w:t>
      </w:r>
      <w:r w:rsidRPr="2CC402AD">
        <w:rPr>
          <w:rStyle w:val="normaltextrun"/>
          <w:rFonts w:ascii="Garamond" w:hAnsi="Garamond" w:cs="Segoe UI"/>
        </w:rPr>
        <w:t xml:space="preserve"> </w:t>
      </w:r>
      <w:r w:rsidR="00C86BD9">
        <w:rPr>
          <w:rStyle w:val="normaltextrun"/>
          <w:rFonts w:ascii="Garamond" w:hAnsi="Garamond" w:cs="Segoe UI"/>
          <w:lang w:val="en-GB"/>
        </w:rPr>
        <w:t>(</w:t>
      </w:r>
      <w:r w:rsidR="00C86BD9" w:rsidRPr="2CC402AD">
        <w:rPr>
          <w:rStyle w:val="normaltextrun"/>
          <w:rFonts w:ascii="Garamond" w:hAnsi="Garamond" w:cs="Segoe UI"/>
          <w:lang w:val="en"/>
        </w:rPr>
        <w:t>Institute of Ethnology, Czech Academy of Sciences</w:t>
      </w:r>
      <w:r w:rsidR="00C86BD9">
        <w:rPr>
          <w:rStyle w:val="normaltextrun"/>
          <w:rFonts w:ascii="Garamond" w:hAnsi="Garamond" w:cs="Segoe UI"/>
          <w:lang w:val="en"/>
        </w:rPr>
        <w:t xml:space="preserve">) </w:t>
      </w:r>
      <w:r w:rsidRPr="2CC402AD">
        <w:rPr>
          <w:rStyle w:val="normaltextrun"/>
          <w:rFonts w:ascii="Garamond" w:hAnsi="Garamond" w:cs="Segoe UI"/>
        </w:rPr>
        <w:t>and Karolina Válová</w:t>
      </w:r>
      <w:r w:rsidR="00C86BD9">
        <w:rPr>
          <w:rStyle w:val="normaltextrun"/>
          <w:rFonts w:ascii="Garamond" w:hAnsi="Garamond" w:cs="Segoe UI"/>
        </w:rPr>
        <w:t xml:space="preserve"> (</w:t>
      </w:r>
      <w:r w:rsidRPr="2CC402AD">
        <w:rPr>
          <w:rStyle w:val="normaltextrun"/>
          <w:rFonts w:ascii="Garamond" w:hAnsi="Garamond" w:cs="Segoe UI"/>
          <w:lang w:val="en"/>
        </w:rPr>
        <w:t xml:space="preserve">Institute of Ethnology, Czech Academy of </w:t>
      </w:r>
      <w:r w:rsidR="0037D631" w:rsidRPr="2CC402AD">
        <w:rPr>
          <w:rStyle w:val="normaltextrun"/>
          <w:rFonts w:ascii="Garamond" w:hAnsi="Garamond" w:cs="Segoe UI"/>
          <w:lang w:val="en"/>
        </w:rPr>
        <w:t>Sciences</w:t>
      </w:r>
      <w:r w:rsidR="4DA2860E" w:rsidRPr="2CC402AD">
        <w:rPr>
          <w:rStyle w:val="eop"/>
          <w:rFonts w:ascii="Garamond" w:hAnsi="Garamond" w:cs="Segoe UI"/>
        </w:rPr>
        <w:t xml:space="preserve"> </w:t>
      </w:r>
      <w:r w:rsidRPr="2CC402AD">
        <w:rPr>
          <w:rStyle w:val="normaltextrun"/>
          <w:rFonts w:ascii="Garamond" w:hAnsi="Garamond" w:cs="Segoe UI"/>
          <w:color w:val="000000" w:themeColor="text1"/>
        </w:rPr>
        <w:t>and the Institute of Roman</w:t>
      </w:r>
      <w:r w:rsidR="009413B3">
        <w:rPr>
          <w:rStyle w:val="normaltextrun"/>
          <w:rFonts w:ascii="Garamond" w:hAnsi="Garamond" w:cs="Segoe UI"/>
          <w:color w:val="000000" w:themeColor="text1"/>
        </w:rPr>
        <w:t>ce</w:t>
      </w:r>
      <w:r w:rsidRPr="2CC402AD">
        <w:rPr>
          <w:rStyle w:val="normaltextrun"/>
          <w:rFonts w:ascii="Garamond" w:hAnsi="Garamond" w:cs="Segoe UI"/>
          <w:color w:val="000000" w:themeColor="text1"/>
        </w:rPr>
        <w:t xml:space="preserve"> Studies, Charles University</w:t>
      </w:r>
      <w:r w:rsidR="009413B3">
        <w:rPr>
          <w:rStyle w:val="normaltextrun"/>
          <w:rFonts w:ascii="Garamond" w:hAnsi="Garamond" w:cs="Segoe UI"/>
          <w:color w:val="000000" w:themeColor="text1"/>
        </w:rPr>
        <w:t>)</w:t>
      </w:r>
      <w:r w:rsidRPr="2CC402AD">
        <w:rPr>
          <w:rStyle w:val="eop"/>
          <w:rFonts w:ascii="Garamond" w:hAnsi="Garamond" w:cs="Segoe UI"/>
          <w:color w:val="000000" w:themeColor="text1"/>
        </w:rPr>
        <w:t> </w:t>
      </w:r>
    </w:p>
    <w:p w14:paraId="672A6659" w14:textId="77777777" w:rsidR="002F1147" w:rsidRDefault="002F1147" w:rsidP="006D08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hAnsi="Garamond" w:cs="Segoe UI"/>
          <w:b/>
          <w:bCs/>
          <w:lang w:val="en"/>
        </w:rPr>
      </w:pPr>
    </w:p>
    <w:p w14:paraId="79426EDD" w14:textId="52CB67EA" w:rsidR="00C86BD9" w:rsidRPr="00AF3468" w:rsidRDefault="00C86BD9" w:rsidP="006D08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hAnsi="Garamond" w:cs="Segoe UI"/>
          <w:b/>
          <w:bCs/>
          <w:lang w:val="en"/>
        </w:rPr>
      </w:pPr>
      <w:r>
        <w:rPr>
          <w:rStyle w:val="normaltextrun"/>
          <w:rFonts w:ascii="Garamond" w:hAnsi="Garamond" w:cs="Segoe UI"/>
          <w:b/>
          <w:bCs/>
          <w:lang w:val="en"/>
        </w:rPr>
        <w:t>Deadline:</w:t>
      </w:r>
      <w:r w:rsidRPr="00C86BD9">
        <w:rPr>
          <w:rStyle w:val="normaltextrun"/>
          <w:rFonts w:ascii="Garamond" w:hAnsi="Garamond" w:cs="Segoe UI"/>
          <w:lang w:val="en"/>
        </w:rPr>
        <w:t xml:space="preserve"> 1 December 2025</w:t>
      </w:r>
    </w:p>
    <w:p w14:paraId="79DFCD01" w14:textId="298127DE" w:rsidR="00AF3468" w:rsidRPr="00AF3468" w:rsidRDefault="00AF3468" w:rsidP="5D6647A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Garamond" w:hAnsi="Garamond" w:cs="Segoe UI"/>
        </w:rPr>
      </w:pPr>
    </w:p>
    <w:p w14:paraId="2B7F1FFE" w14:textId="551CD19E" w:rsidR="00AF3468" w:rsidRPr="00AF3468" w:rsidRDefault="31B475FE" w:rsidP="06353A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eastAsia="Garamond" w:hAnsi="Garamond" w:cs="Garamond"/>
        </w:rPr>
      </w:pPr>
      <w:r w:rsidRPr="06353AD7">
        <w:rPr>
          <w:rFonts w:ascii="Garamond" w:eastAsia="Garamond" w:hAnsi="Garamond" w:cs="Garamond"/>
        </w:rPr>
        <w:t xml:space="preserve">Struggles over identity and representation are central to the politics of difference in contemporary and historical contexts. </w:t>
      </w:r>
      <w:r w:rsidR="26CCDF26" w:rsidRPr="06353AD7">
        <w:rPr>
          <w:rStyle w:val="normaltextrun"/>
          <w:rFonts w:ascii="Garamond" w:hAnsi="Garamond" w:cs="Segoe UI"/>
        </w:rPr>
        <w:t>M</w:t>
      </w:r>
      <w:r w:rsidR="5A0401BF" w:rsidRPr="06353AD7">
        <w:rPr>
          <w:rStyle w:val="normaltextrun"/>
          <w:rFonts w:ascii="Garamond" w:hAnsi="Garamond" w:cs="Segoe UI"/>
        </w:rPr>
        <w:t xml:space="preserve">any </w:t>
      </w:r>
      <w:r w:rsidR="348B627E" w:rsidRPr="06353AD7">
        <w:rPr>
          <w:rStyle w:val="normaltextrun"/>
          <w:rFonts w:ascii="Garamond" w:hAnsi="Garamond" w:cs="Segoe UI"/>
        </w:rPr>
        <w:t>Roma</w:t>
      </w:r>
      <w:r w:rsidR="05256172" w:rsidRPr="06353AD7">
        <w:rPr>
          <w:rStyle w:val="normaltextrun"/>
          <w:rFonts w:ascii="Garamond" w:hAnsi="Garamond" w:cs="Segoe UI"/>
        </w:rPr>
        <w:t>ni families and individuals</w:t>
      </w:r>
      <w:r w:rsidR="348B627E" w:rsidRPr="06353AD7">
        <w:rPr>
          <w:rStyle w:val="normaltextrun"/>
          <w:rFonts w:ascii="Garamond" w:hAnsi="Garamond" w:cs="Segoe UI"/>
        </w:rPr>
        <w:t xml:space="preserve"> </w:t>
      </w:r>
      <w:r w:rsidR="5CEBFC7E" w:rsidRPr="06353AD7">
        <w:rPr>
          <w:rStyle w:val="normaltextrun"/>
          <w:rFonts w:ascii="Garamond" w:hAnsi="Garamond" w:cs="Segoe UI"/>
        </w:rPr>
        <w:t xml:space="preserve">have been </w:t>
      </w:r>
      <w:r w:rsidR="00BF1A2D" w:rsidRPr="06353AD7">
        <w:rPr>
          <w:rStyle w:val="normaltextrun"/>
          <w:rFonts w:ascii="Garamond" w:hAnsi="Garamond" w:cs="Segoe UI"/>
        </w:rPr>
        <w:t xml:space="preserve">compelled </w:t>
      </w:r>
      <w:r w:rsidR="5CEBFC7E" w:rsidRPr="06353AD7">
        <w:rPr>
          <w:rStyle w:val="normaltextrun"/>
          <w:rFonts w:ascii="Garamond" w:hAnsi="Garamond" w:cs="Segoe UI"/>
        </w:rPr>
        <w:t>to adop</w:t>
      </w:r>
      <w:r w:rsidR="5D87D066" w:rsidRPr="06353AD7">
        <w:rPr>
          <w:rStyle w:val="normaltextrun"/>
          <w:rFonts w:ascii="Garamond" w:hAnsi="Garamond" w:cs="Segoe UI"/>
        </w:rPr>
        <w:t>t</w:t>
      </w:r>
      <w:r w:rsidR="348B627E" w:rsidRPr="06353AD7">
        <w:rPr>
          <w:rStyle w:val="normaltextrun"/>
          <w:rFonts w:ascii="Garamond" w:hAnsi="Garamond" w:cs="Segoe UI"/>
        </w:rPr>
        <w:t xml:space="preserve"> </w:t>
      </w:r>
      <w:r w:rsidR="533433CE" w:rsidRPr="06353AD7">
        <w:rPr>
          <w:rStyle w:val="normaltextrun"/>
          <w:rFonts w:ascii="Garamond" w:hAnsi="Garamond" w:cs="Segoe UI"/>
        </w:rPr>
        <w:t>more socially acceptable</w:t>
      </w:r>
      <w:r w:rsidR="348B627E" w:rsidRPr="06353AD7">
        <w:rPr>
          <w:rStyle w:val="normaltextrun"/>
          <w:rFonts w:ascii="Garamond" w:hAnsi="Garamond" w:cs="Segoe UI"/>
        </w:rPr>
        <w:t xml:space="preserve"> </w:t>
      </w:r>
      <w:r w:rsidR="38CD5E31" w:rsidRPr="06353AD7">
        <w:rPr>
          <w:rStyle w:val="normaltextrun"/>
          <w:rFonts w:ascii="Garamond" w:hAnsi="Garamond" w:cs="Segoe UI"/>
        </w:rPr>
        <w:t>identities</w:t>
      </w:r>
      <w:r w:rsidR="501BCA55" w:rsidRPr="06353AD7">
        <w:rPr>
          <w:rStyle w:val="normaltextrun"/>
          <w:rFonts w:ascii="Garamond" w:hAnsi="Garamond" w:cs="Segoe UI"/>
        </w:rPr>
        <w:t xml:space="preserve"> </w:t>
      </w:r>
      <w:r w:rsidR="004649EF" w:rsidRPr="06353AD7">
        <w:rPr>
          <w:rStyle w:val="normaltextrun"/>
          <w:rFonts w:ascii="Garamond" w:hAnsi="Garamond" w:cs="Segoe UI"/>
        </w:rPr>
        <w:t xml:space="preserve">in response to </w:t>
      </w:r>
      <w:r w:rsidR="501BCA55" w:rsidRPr="06353AD7">
        <w:rPr>
          <w:rStyle w:val="normaltextrun"/>
          <w:rFonts w:ascii="Garamond" w:hAnsi="Garamond" w:cs="Segoe UI"/>
        </w:rPr>
        <w:t>social pressures (</w:t>
      </w:r>
      <w:r w:rsidR="00C86BD9" w:rsidRPr="06353AD7">
        <w:rPr>
          <w:rStyle w:val="normaltextrun"/>
          <w:rFonts w:ascii="Garamond" w:hAnsi="Garamond" w:cs="Segoe UI"/>
        </w:rPr>
        <w:t>e.g. through ‘passing’</w:t>
      </w:r>
      <w:r w:rsidR="2C93C191" w:rsidRPr="06353AD7">
        <w:rPr>
          <w:rStyle w:val="normaltextrun"/>
          <w:rFonts w:ascii="Garamond" w:hAnsi="Garamond" w:cs="Segoe UI"/>
        </w:rPr>
        <w:t>)</w:t>
      </w:r>
      <w:r w:rsidR="0013671B" w:rsidRPr="06353AD7">
        <w:rPr>
          <w:rStyle w:val="normaltextrun"/>
          <w:rFonts w:ascii="Garamond" w:hAnsi="Garamond" w:cs="Segoe UI"/>
        </w:rPr>
        <w:t>;</w:t>
      </w:r>
      <w:r w:rsidR="6785D17E" w:rsidRPr="06353AD7">
        <w:rPr>
          <w:rStyle w:val="normaltextrun"/>
          <w:rFonts w:ascii="Garamond" w:hAnsi="Garamond" w:cs="Segoe UI"/>
        </w:rPr>
        <w:t xml:space="preserve"> </w:t>
      </w:r>
      <w:r w:rsidR="3FD951E6" w:rsidRPr="06353AD7">
        <w:rPr>
          <w:rStyle w:val="normaltextrun"/>
          <w:rFonts w:ascii="Garamond" w:hAnsi="Garamond" w:cs="Segoe UI"/>
        </w:rPr>
        <w:t>i</w:t>
      </w:r>
      <w:r w:rsidR="46EFD588" w:rsidRPr="06353AD7">
        <w:rPr>
          <w:rStyle w:val="normaltextrun"/>
          <w:rFonts w:ascii="Garamond" w:hAnsi="Garamond" w:cs="Segoe UI"/>
        </w:rPr>
        <w:t xml:space="preserve">n </w:t>
      </w:r>
      <w:r w:rsidR="1BD2A398" w:rsidRPr="06353AD7">
        <w:rPr>
          <w:rStyle w:val="normaltextrun"/>
          <w:rFonts w:ascii="Garamond" w:hAnsi="Garamond" w:cs="Segoe UI"/>
        </w:rPr>
        <w:t xml:space="preserve">other </w:t>
      </w:r>
      <w:r w:rsidR="46EFD588" w:rsidRPr="06353AD7">
        <w:rPr>
          <w:rStyle w:val="normaltextrun"/>
          <w:rFonts w:ascii="Garamond" w:hAnsi="Garamond" w:cs="Segoe UI"/>
        </w:rPr>
        <w:t>contexts</w:t>
      </w:r>
      <w:r w:rsidR="207366BF" w:rsidRPr="06353AD7">
        <w:rPr>
          <w:rStyle w:val="normaltextrun"/>
          <w:rFonts w:ascii="Garamond" w:hAnsi="Garamond" w:cs="Segoe UI"/>
        </w:rPr>
        <w:t>,</w:t>
      </w:r>
      <w:r w:rsidR="65262CE8" w:rsidRPr="06353AD7">
        <w:rPr>
          <w:rStyle w:val="normaltextrun"/>
          <w:rFonts w:ascii="Garamond" w:hAnsi="Garamond" w:cs="Segoe UI"/>
        </w:rPr>
        <w:t xml:space="preserve"> </w:t>
      </w:r>
      <w:r w:rsidR="36A27AD1" w:rsidRPr="06353AD7">
        <w:rPr>
          <w:rStyle w:val="normaltextrun"/>
          <w:rFonts w:ascii="Garamond" w:hAnsi="Garamond" w:cs="Segoe UI"/>
        </w:rPr>
        <w:t>however</w:t>
      </w:r>
      <w:r w:rsidR="002362EC" w:rsidRPr="06353AD7">
        <w:rPr>
          <w:rStyle w:val="normaltextrun"/>
          <w:rFonts w:ascii="Garamond" w:hAnsi="Garamond" w:cs="Segoe UI"/>
        </w:rPr>
        <w:t xml:space="preserve">, </w:t>
      </w:r>
      <w:r w:rsidR="65262CE8" w:rsidRPr="06353AD7">
        <w:rPr>
          <w:rStyle w:val="normaltextrun"/>
          <w:rFonts w:ascii="Garamond" w:hAnsi="Garamond" w:cs="Segoe UI"/>
        </w:rPr>
        <w:t>people</w:t>
      </w:r>
      <w:r w:rsidR="30DD754D" w:rsidRPr="06353AD7">
        <w:rPr>
          <w:rStyle w:val="normaltextrun"/>
          <w:rFonts w:ascii="Garamond" w:hAnsi="Garamond" w:cs="Segoe UI"/>
        </w:rPr>
        <w:t xml:space="preserve"> might seek to reclaim </w:t>
      </w:r>
      <w:r w:rsidR="002362EC" w:rsidRPr="06353AD7">
        <w:rPr>
          <w:rStyle w:val="normaltextrun"/>
          <w:rFonts w:ascii="Garamond" w:hAnsi="Garamond" w:cs="Segoe UI"/>
        </w:rPr>
        <w:t xml:space="preserve">once stigmatised </w:t>
      </w:r>
      <w:r w:rsidR="30DD754D" w:rsidRPr="06353AD7">
        <w:rPr>
          <w:rStyle w:val="normaltextrun"/>
          <w:rFonts w:ascii="Garamond" w:hAnsi="Garamond" w:cs="Segoe UI"/>
        </w:rPr>
        <w:t>identiti</w:t>
      </w:r>
      <w:r w:rsidR="5F879BE6" w:rsidRPr="06353AD7">
        <w:rPr>
          <w:rStyle w:val="normaltextrun"/>
          <w:rFonts w:ascii="Garamond" w:hAnsi="Garamond" w:cs="Segoe UI"/>
        </w:rPr>
        <w:t>es</w:t>
      </w:r>
      <w:r w:rsidR="4A73D6C2" w:rsidRPr="06353AD7">
        <w:rPr>
          <w:rStyle w:val="normaltextrun"/>
          <w:rFonts w:ascii="Garamond" w:hAnsi="Garamond" w:cs="Segoe UI"/>
        </w:rPr>
        <w:t xml:space="preserve">. </w:t>
      </w:r>
      <w:r w:rsidR="202CBA43" w:rsidRPr="06353AD7">
        <w:rPr>
          <w:rStyle w:val="normaltextrun"/>
          <w:rFonts w:ascii="Garamond" w:hAnsi="Garamond" w:cs="Segoe UI"/>
        </w:rPr>
        <w:t>T</w:t>
      </w:r>
      <w:r w:rsidR="322B06BA" w:rsidRPr="06353AD7">
        <w:rPr>
          <w:rStyle w:val="normaltextrun"/>
          <w:rFonts w:ascii="Garamond" w:hAnsi="Garamond" w:cs="Segoe UI"/>
        </w:rPr>
        <w:t>he</w:t>
      </w:r>
      <w:r w:rsidR="6D86571F" w:rsidRPr="06353AD7">
        <w:rPr>
          <w:rStyle w:val="normaltextrun"/>
          <w:rFonts w:ascii="Garamond" w:hAnsi="Garamond" w:cs="Segoe UI"/>
        </w:rPr>
        <w:t xml:space="preserve"> </w:t>
      </w:r>
      <w:r w:rsidR="48950F99" w:rsidRPr="06353AD7">
        <w:rPr>
          <w:rStyle w:val="normaltextrun"/>
          <w:rFonts w:ascii="Garamond" w:hAnsi="Garamond" w:cs="Segoe UI"/>
        </w:rPr>
        <w:t>legitim</w:t>
      </w:r>
      <w:r w:rsidR="3E6E154A" w:rsidRPr="06353AD7">
        <w:rPr>
          <w:rStyle w:val="normaltextrun"/>
          <w:rFonts w:ascii="Garamond" w:hAnsi="Garamond" w:cs="Segoe UI"/>
        </w:rPr>
        <w:t xml:space="preserve">acy of </w:t>
      </w:r>
      <w:r w:rsidR="483EE704" w:rsidRPr="06353AD7">
        <w:rPr>
          <w:rStyle w:val="normaltextrun"/>
          <w:rFonts w:ascii="Garamond" w:hAnsi="Garamond" w:cs="Segoe UI"/>
        </w:rPr>
        <w:t>Romani</w:t>
      </w:r>
      <w:r w:rsidR="4264B592" w:rsidRPr="06353AD7">
        <w:rPr>
          <w:rStyle w:val="normaltextrun"/>
          <w:rFonts w:ascii="Garamond" w:hAnsi="Garamond" w:cs="Segoe UI"/>
        </w:rPr>
        <w:t xml:space="preserve"> </w:t>
      </w:r>
      <w:r w:rsidR="3E6E154A" w:rsidRPr="06353AD7">
        <w:rPr>
          <w:rStyle w:val="normaltextrun"/>
          <w:rFonts w:ascii="Garamond" w:hAnsi="Garamond" w:cs="Segoe UI"/>
        </w:rPr>
        <w:t xml:space="preserve">identity </w:t>
      </w:r>
      <w:r w:rsidR="6F3F2E4D" w:rsidRPr="06353AD7">
        <w:rPr>
          <w:rStyle w:val="normaltextrun"/>
          <w:rFonts w:ascii="Garamond" w:hAnsi="Garamond" w:cs="Segoe UI"/>
        </w:rPr>
        <w:t xml:space="preserve">has </w:t>
      </w:r>
      <w:r w:rsidR="009A1233" w:rsidRPr="06353AD7">
        <w:rPr>
          <w:rStyle w:val="normaltextrun"/>
          <w:rFonts w:ascii="Garamond" w:hAnsi="Garamond" w:cs="Segoe UI"/>
        </w:rPr>
        <w:t xml:space="preserve">frequently </w:t>
      </w:r>
      <w:r w:rsidR="6F3F2E4D" w:rsidRPr="06353AD7">
        <w:rPr>
          <w:rStyle w:val="normaltextrun"/>
          <w:rFonts w:ascii="Garamond" w:hAnsi="Garamond" w:cs="Segoe UI"/>
        </w:rPr>
        <w:t>been</w:t>
      </w:r>
      <w:r w:rsidR="6D86571F" w:rsidRPr="06353AD7">
        <w:rPr>
          <w:rStyle w:val="normaltextrun"/>
          <w:rFonts w:ascii="Garamond" w:hAnsi="Garamond" w:cs="Segoe UI"/>
        </w:rPr>
        <w:t xml:space="preserve"> questioned</w:t>
      </w:r>
      <w:r w:rsidR="00527A02" w:rsidRPr="06353AD7">
        <w:rPr>
          <w:rStyle w:val="normaltextrun"/>
          <w:rFonts w:ascii="Garamond" w:hAnsi="Garamond" w:cs="Segoe UI"/>
        </w:rPr>
        <w:t>,</w:t>
      </w:r>
      <w:r w:rsidR="723C65AD" w:rsidRPr="06353AD7">
        <w:rPr>
          <w:rStyle w:val="normaltextrun"/>
          <w:rFonts w:ascii="Garamond" w:hAnsi="Garamond" w:cs="Segoe UI"/>
        </w:rPr>
        <w:t xml:space="preserve"> as </w:t>
      </w:r>
      <w:r w:rsidR="36E9F825" w:rsidRPr="06353AD7">
        <w:rPr>
          <w:rStyle w:val="normaltextrun"/>
          <w:rFonts w:ascii="Garamond" w:hAnsi="Garamond" w:cs="Segoe UI"/>
        </w:rPr>
        <w:t>in the</w:t>
      </w:r>
      <w:r w:rsidR="40D5ACD6" w:rsidRPr="06353AD7">
        <w:rPr>
          <w:rStyle w:val="normaltextrun"/>
          <w:rFonts w:ascii="Garamond" w:hAnsi="Garamond" w:cs="Segoe UI"/>
        </w:rPr>
        <w:t xml:space="preserve"> case of </w:t>
      </w:r>
      <w:r w:rsidR="001A67B1" w:rsidRPr="06353AD7">
        <w:rPr>
          <w:rStyle w:val="normaltextrun"/>
          <w:rFonts w:ascii="Garamond" w:hAnsi="Garamond" w:cs="Segoe UI"/>
        </w:rPr>
        <w:t xml:space="preserve">the </w:t>
      </w:r>
      <w:r w:rsidR="7EE300D9" w:rsidRPr="06353AD7">
        <w:rPr>
          <w:rStyle w:val="normaltextrun"/>
          <w:rFonts w:ascii="Garamond" w:hAnsi="Garamond" w:cs="Segoe UI"/>
        </w:rPr>
        <w:t>‘counterfeit Egyptians’</w:t>
      </w:r>
      <w:r w:rsidR="47A5FB4A" w:rsidRPr="06353AD7">
        <w:rPr>
          <w:rStyle w:val="normaltextrun"/>
          <w:rFonts w:ascii="Garamond" w:hAnsi="Garamond" w:cs="Segoe UI"/>
        </w:rPr>
        <w:t xml:space="preserve"> in 17</w:t>
      </w:r>
      <w:r w:rsidR="47A5FB4A" w:rsidRPr="06353AD7">
        <w:rPr>
          <w:rStyle w:val="normaltextrun"/>
          <w:rFonts w:ascii="Garamond" w:hAnsi="Garamond" w:cs="Segoe UI"/>
          <w:vertAlign w:val="superscript"/>
        </w:rPr>
        <w:t>th</w:t>
      </w:r>
      <w:r w:rsidR="008B0A27" w:rsidRPr="06353AD7">
        <w:rPr>
          <w:rStyle w:val="normaltextrun"/>
          <w:rFonts w:ascii="Garamond" w:hAnsi="Garamond" w:cs="Segoe UI"/>
        </w:rPr>
        <w:t>-</w:t>
      </w:r>
      <w:r w:rsidR="47A5FB4A" w:rsidRPr="06353AD7">
        <w:rPr>
          <w:rStyle w:val="normaltextrun"/>
          <w:rFonts w:ascii="Garamond" w:hAnsi="Garamond" w:cs="Segoe UI"/>
        </w:rPr>
        <w:t>century E</w:t>
      </w:r>
      <w:r w:rsidR="00527A02" w:rsidRPr="06353AD7">
        <w:rPr>
          <w:rStyle w:val="normaltextrun"/>
          <w:rFonts w:ascii="Garamond" w:hAnsi="Garamond" w:cs="Segoe UI"/>
        </w:rPr>
        <w:t>n</w:t>
      </w:r>
      <w:r w:rsidR="47A5FB4A" w:rsidRPr="06353AD7">
        <w:rPr>
          <w:rStyle w:val="normaltextrun"/>
          <w:rFonts w:ascii="Garamond" w:hAnsi="Garamond" w:cs="Segoe UI"/>
        </w:rPr>
        <w:t>gland</w:t>
      </w:r>
      <w:r w:rsidR="00527A02" w:rsidRPr="06353AD7">
        <w:rPr>
          <w:rStyle w:val="normaltextrun"/>
          <w:rFonts w:ascii="Garamond" w:hAnsi="Garamond" w:cs="Segoe UI"/>
        </w:rPr>
        <w:t>,</w:t>
      </w:r>
      <w:r w:rsidR="32DD0ADA" w:rsidRPr="06353AD7">
        <w:rPr>
          <w:rStyle w:val="normaltextrun"/>
          <w:rFonts w:ascii="Garamond" w:hAnsi="Garamond" w:cs="Segoe UI"/>
        </w:rPr>
        <w:t xml:space="preserve"> or when </w:t>
      </w:r>
      <w:r w:rsidR="008036D4" w:rsidRPr="06353AD7">
        <w:rPr>
          <w:rStyle w:val="normaltextrun"/>
          <w:rFonts w:ascii="Garamond" w:hAnsi="Garamond" w:cs="Segoe UI"/>
        </w:rPr>
        <w:t xml:space="preserve">some </w:t>
      </w:r>
      <w:r w:rsidR="02FA1BB9" w:rsidRPr="06353AD7">
        <w:rPr>
          <w:rStyle w:val="normaltextrun"/>
          <w:rFonts w:ascii="Garamond" w:hAnsi="Garamond" w:cs="Segoe UI"/>
        </w:rPr>
        <w:t xml:space="preserve">scholars </w:t>
      </w:r>
      <w:r w:rsidR="008B0A27" w:rsidRPr="06353AD7">
        <w:rPr>
          <w:rStyle w:val="normaltextrun"/>
          <w:rFonts w:ascii="Garamond" w:hAnsi="Garamond" w:cs="Segoe UI"/>
        </w:rPr>
        <w:t>attempt</w:t>
      </w:r>
      <w:r w:rsidR="002362EC" w:rsidRPr="06353AD7">
        <w:rPr>
          <w:rStyle w:val="normaltextrun"/>
          <w:rFonts w:ascii="Garamond" w:hAnsi="Garamond" w:cs="Segoe UI"/>
        </w:rPr>
        <w:t>ed</w:t>
      </w:r>
      <w:r w:rsidR="008B0A27" w:rsidRPr="06353AD7">
        <w:rPr>
          <w:rStyle w:val="normaltextrun"/>
          <w:rFonts w:ascii="Garamond" w:hAnsi="Garamond" w:cs="Segoe UI"/>
        </w:rPr>
        <w:t xml:space="preserve"> </w:t>
      </w:r>
      <w:r w:rsidR="02FA1BB9" w:rsidRPr="06353AD7">
        <w:rPr>
          <w:rStyle w:val="normaltextrun"/>
          <w:rFonts w:ascii="Garamond" w:hAnsi="Garamond" w:cs="Segoe UI"/>
        </w:rPr>
        <w:t>to distinguish ‘true’ from ‘false</w:t>
      </w:r>
      <w:r w:rsidR="73AA7D06" w:rsidRPr="06353AD7">
        <w:rPr>
          <w:rStyle w:val="normaltextrun"/>
          <w:rFonts w:ascii="Garamond" w:hAnsi="Garamond" w:cs="Segoe UI"/>
        </w:rPr>
        <w:t>’</w:t>
      </w:r>
      <w:r w:rsidR="02FA1BB9" w:rsidRPr="06353AD7">
        <w:rPr>
          <w:rStyle w:val="normaltextrun"/>
          <w:rFonts w:ascii="Garamond" w:hAnsi="Garamond" w:cs="Segoe UI"/>
        </w:rPr>
        <w:t xml:space="preserve"> </w:t>
      </w:r>
      <w:r w:rsidR="0EF87EAA" w:rsidRPr="06353AD7">
        <w:rPr>
          <w:rStyle w:val="normaltextrun"/>
          <w:rFonts w:ascii="Garamond" w:hAnsi="Garamond" w:cs="Segoe UI"/>
        </w:rPr>
        <w:t>Roma</w:t>
      </w:r>
      <w:r w:rsidR="72C7F9A7" w:rsidRPr="06353AD7">
        <w:rPr>
          <w:rStyle w:val="normaltextrun"/>
          <w:rFonts w:ascii="Garamond" w:hAnsi="Garamond" w:cs="Segoe UI"/>
        </w:rPr>
        <w:t xml:space="preserve"> </w:t>
      </w:r>
      <w:r w:rsidR="008B0A27" w:rsidRPr="06353AD7">
        <w:rPr>
          <w:rStyle w:val="normaltextrun"/>
          <w:rFonts w:ascii="Garamond" w:hAnsi="Garamond" w:cs="Segoe UI"/>
        </w:rPr>
        <w:t xml:space="preserve">in search of </w:t>
      </w:r>
      <w:r w:rsidR="72C7F9A7" w:rsidRPr="06353AD7">
        <w:rPr>
          <w:rStyle w:val="normaltextrun"/>
          <w:rFonts w:ascii="Garamond" w:hAnsi="Garamond" w:cs="Segoe UI"/>
        </w:rPr>
        <w:t>the core of Romani authenticity</w:t>
      </w:r>
      <w:r w:rsidR="7EE300D9" w:rsidRPr="06353AD7">
        <w:rPr>
          <w:rStyle w:val="normaltextrun"/>
          <w:rFonts w:ascii="Garamond" w:hAnsi="Garamond" w:cs="Segoe UI"/>
        </w:rPr>
        <w:t>.</w:t>
      </w:r>
      <w:r w:rsidR="62A63C22" w:rsidRPr="06353AD7">
        <w:rPr>
          <w:rStyle w:val="normaltextrun"/>
          <w:rFonts w:ascii="Garamond" w:hAnsi="Garamond" w:cs="Segoe UI"/>
        </w:rPr>
        <w:t xml:space="preserve"> </w:t>
      </w:r>
      <w:r w:rsidR="002362EC" w:rsidRPr="06353AD7">
        <w:rPr>
          <w:rStyle w:val="normaltextrun"/>
          <w:rFonts w:ascii="Garamond" w:hAnsi="Garamond" w:cs="Segoe UI"/>
        </w:rPr>
        <w:t xml:space="preserve">Drawing on and reinforcing the same discourse about authenticity and legitimacy, </w:t>
      </w:r>
      <w:r w:rsidR="348B627E" w:rsidRPr="06353AD7">
        <w:rPr>
          <w:rStyle w:val="normaltextrun"/>
          <w:rFonts w:ascii="Garamond" w:hAnsi="Garamond" w:cs="Segoe UI"/>
        </w:rPr>
        <w:t>non-Roma</w:t>
      </w:r>
      <w:r w:rsidR="6A0A03CB" w:rsidRPr="06353AD7">
        <w:rPr>
          <w:rStyle w:val="normaltextrun"/>
          <w:rFonts w:ascii="Garamond" w:hAnsi="Garamond" w:cs="Segoe UI"/>
        </w:rPr>
        <w:t>ni individuals</w:t>
      </w:r>
      <w:r w:rsidR="2B8A7ECE" w:rsidRPr="06353AD7">
        <w:rPr>
          <w:rStyle w:val="normaltextrun"/>
          <w:rFonts w:ascii="Garamond" w:hAnsi="Garamond" w:cs="Segoe UI"/>
        </w:rPr>
        <w:t xml:space="preserve"> </w:t>
      </w:r>
      <w:r w:rsidR="00ED7327" w:rsidRPr="06353AD7">
        <w:rPr>
          <w:rStyle w:val="normaltextrun"/>
          <w:rFonts w:ascii="Garamond" w:hAnsi="Garamond" w:cs="Segoe UI"/>
        </w:rPr>
        <w:t xml:space="preserve">sometimes </w:t>
      </w:r>
      <w:r w:rsidR="348B627E" w:rsidRPr="06353AD7">
        <w:rPr>
          <w:rStyle w:val="normaltextrun"/>
          <w:rFonts w:ascii="Garamond" w:hAnsi="Garamond" w:cs="Segoe UI"/>
        </w:rPr>
        <w:t xml:space="preserve">adopted </w:t>
      </w:r>
      <w:r w:rsidR="5286C79C" w:rsidRPr="06353AD7">
        <w:rPr>
          <w:rStyle w:val="normaltextrun"/>
          <w:rFonts w:ascii="Garamond" w:hAnsi="Garamond" w:cs="Segoe UI"/>
        </w:rPr>
        <w:t xml:space="preserve">what they perceived as </w:t>
      </w:r>
      <w:r w:rsidR="3CEE0F41" w:rsidRPr="06353AD7">
        <w:rPr>
          <w:rStyle w:val="normaltextrun"/>
          <w:rFonts w:ascii="Garamond" w:hAnsi="Garamond" w:cs="Segoe UI"/>
        </w:rPr>
        <w:t xml:space="preserve">markers of </w:t>
      </w:r>
      <w:r w:rsidR="348B627E" w:rsidRPr="06353AD7">
        <w:rPr>
          <w:rStyle w:val="normaltextrun"/>
          <w:rFonts w:ascii="Garamond" w:hAnsi="Garamond" w:cs="Segoe UI"/>
        </w:rPr>
        <w:t xml:space="preserve">Romani </w:t>
      </w:r>
      <w:r w:rsidR="62FDCBAF" w:rsidRPr="06353AD7">
        <w:rPr>
          <w:rStyle w:val="normaltextrun"/>
          <w:rFonts w:ascii="Garamond" w:hAnsi="Garamond" w:cs="Segoe UI"/>
        </w:rPr>
        <w:t>identity</w:t>
      </w:r>
      <w:r w:rsidR="7C06AAC0" w:rsidRPr="06353AD7">
        <w:rPr>
          <w:rStyle w:val="normaltextrun"/>
          <w:rFonts w:ascii="Garamond" w:hAnsi="Garamond" w:cs="Segoe UI"/>
        </w:rPr>
        <w:t xml:space="preserve"> and </w:t>
      </w:r>
      <w:r w:rsidR="71E8B628" w:rsidRPr="06353AD7">
        <w:rPr>
          <w:rStyle w:val="normaltextrun"/>
          <w:rFonts w:ascii="Garamond" w:hAnsi="Garamond" w:cs="Segoe UI"/>
        </w:rPr>
        <w:t>customs</w:t>
      </w:r>
      <w:r w:rsidR="004100DA" w:rsidRPr="06353AD7">
        <w:rPr>
          <w:rStyle w:val="normaltextrun"/>
          <w:rFonts w:ascii="Garamond" w:hAnsi="Garamond" w:cs="Segoe UI"/>
        </w:rPr>
        <w:t>—</w:t>
      </w:r>
      <w:r w:rsidR="71E8B628" w:rsidRPr="06353AD7">
        <w:rPr>
          <w:rStyle w:val="normaltextrun"/>
          <w:rFonts w:ascii="Garamond" w:hAnsi="Garamond" w:cs="Segoe UI"/>
        </w:rPr>
        <w:t xml:space="preserve">sometimes </w:t>
      </w:r>
      <w:r w:rsidR="797DA2C5" w:rsidRPr="06353AD7">
        <w:rPr>
          <w:rStyle w:val="normaltextrun"/>
          <w:rFonts w:ascii="Garamond" w:hAnsi="Garamond" w:cs="Segoe UI"/>
        </w:rPr>
        <w:t>for entertainment</w:t>
      </w:r>
      <w:r w:rsidR="00A910F4" w:rsidRPr="06353AD7">
        <w:rPr>
          <w:rStyle w:val="normaltextrun"/>
          <w:rFonts w:ascii="Garamond" w:hAnsi="Garamond" w:cs="Segoe UI"/>
        </w:rPr>
        <w:t xml:space="preserve">, </w:t>
      </w:r>
      <w:r w:rsidR="7D5506C6" w:rsidRPr="06353AD7">
        <w:rPr>
          <w:rStyle w:val="normaltextrun"/>
          <w:rFonts w:ascii="Garamond" w:hAnsi="Garamond" w:cs="Segoe UI"/>
        </w:rPr>
        <w:t>as in fashion</w:t>
      </w:r>
      <w:r w:rsidR="36DD2AEB" w:rsidRPr="06353AD7">
        <w:rPr>
          <w:rStyle w:val="normaltextrun"/>
          <w:rFonts w:ascii="Garamond" w:hAnsi="Garamond" w:cs="Segoe UI"/>
        </w:rPr>
        <w:t xml:space="preserve"> or </w:t>
      </w:r>
      <w:r w:rsidR="0286D17B" w:rsidRPr="06353AD7">
        <w:rPr>
          <w:rStyle w:val="normaltextrun"/>
          <w:rFonts w:ascii="Garamond" w:hAnsi="Garamond" w:cs="Segoe UI"/>
        </w:rPr>
        <w:t>carnivalesque</w:t>
      </w:r>
      <w:r w:rsidR="36DD2AEB" w:rsidRPr="06353AD7">
        <w:rPr>
          <w:rStyle w:val="normaltextrun"/>
          <w:rFonts w:ascii="Garamond" w:hAnsi="Garamond" w:cs="Segoe UI"/>
        </w:rPr>
        <w:t xml:space="preserve"> masquerade</w:t>
      </w:r>
      <w:r w:rsidR="00A910F4" w:rsidRPr="06353AD7">
        <w:rPr>
          <w:rStyle w:val="normaltextrun"/>
          <w:rFonts w:ascii="Garamond" w:hAnsi="Garamond" w:cs="Segoe UI"/>
        </w:rPr>
        <w:t>,</w:t>
      </w:r>
      <w:r w:rsidR="7D5506C6" w:rsidRPr="06353AD7">
        <w:rPr>
          <w:rStyle w:val="normaltextrun"/>
          <w:rFonts w:ascii="Garamond" w:hAnsi="Garamond" w:cs="Segoe UI"/>
        </w:rPr>
        <w:t xml:space="preserve"> </w:t>
      </w:r>
      <w:r w:rsidR="5CA39AD3" w:rsidRPr="06353AD7">
        <w:rPr>
          <w:rStyle w:val="normaltextrun"/>
          <w:rFonts w:ascii="Garamond" w:hAnsi="Garamond" w:cs="Segoe UI"/>
        </w:rPr>
        <w:t>and sometimes as a more elaborated lifestyle choice</w:t>
      </w:r>
      <w:r w:rsidR="51DA103F" w:rsidRPr="06353AD7">
        <w:rPr>
          <w:rStyle w:val="normaltextrun"/>
          <w:rFonts w:ascii="Garamond" w:hAnsi="Garamond" w:cs="Segoe UI"/>
        </w:rPr>
        <w:t xml:space="preserve">, </w:t>
      </w:r>
      <w:r w:rsidR="00A910F4" w:rsidRPr="06353AD7">
        <w:rPr>
          <w:rStyle w:val="normaltextrun"/>
          <w:rFonts w:ascii="Garamond" w:hAnsi="Garamond" w:cs="Segoe UI"/>
        </w:rPr>
        <w:t>for example</w:t>
      </w:r>
      <w:r w:rsidR="00303609" w:rsidRPr="06353AD7">
        <w:rPr>
          <w:rStyle w:val="normaltextrun"/>
          <w:rFonts w:ascii="Garamond" w:hAnsi="Garamond" w:cs="Segoe UI"/>
        </w:rPr>
        <w:t>, by presenting</w:t>
      </w:r>
      <w:r w:rsidR="1E80F2AF" w:rsidRPr="06353AD7">
        <w:rPr>
          <w:rStyle w:val="normaltextrun"/>
          <w:rFonts w:ascii="Garamond" w:hAnsi="Garamond" w:cs="Segoe UI"/>
        </w:rPr>
        <w:t xml:space="preserve"> themselves</w:t>
      </w:r>
      <w:r w:rsidR="4C33327B" w:rsidRPr="06353AD7">
        <w:rPr>
          <w:rStyle w:val="normaltextrun"/>
          <w:rFonts w:ascii="Garamond" w:hAnsi="Garamond" w:cs="Segoe UI"/>
        </w:rPr>
        <w:t xml:space="preserve"> </w:t>
      </w:r>
      <w:r w:rsidR="35038E35" w:rsidRPr="06353AD7">
        <w:rPr>
          <w:rStyle w:val="normaltextrun"/>
          <w:rFonts w:ascii="Garamond" w:hAnsi="Garamond" w:cs="Segoe UI"/>
        </w:rPr>
        <w:t xml:space="preserve">as </w:t>
      </w:r>
      <w:r w:rsidR="4C33327B" w:rsidRPr="06353AD7">
        <w:rPr>
          <w:rStyle w:val="normaltextrun"/>
          <w:rFonts w:ascii="Garamond" w:hAnsi="Garamond" w:cs="Segoe UI"/>
        </w:rPr>
        <w:t>exotic fortunetellers</w:t>
      </w:r>
      <w:r w:rsidR="0D1012D5" w:rsidRPr="06353AD7">
        <w:rPr>
          <w:rStyle w:val="normaltextrun"/>
          <w:rFonts w:ascii="Garamond" w:hAnsi="Garamond" w:cs="Segoe UI"/>
        </w:rPr>
        <w:t xml:space="preserve"> </w:t>
      </w:r>
      <w:r w:rsidR="69C0E80B" w:rsidRPr="06353AD7">
        <w:rPr>
          <w:rStyle w:val="normaltextrun"/>
          <w:rFonts w:ascii="Garamond" w:hAnsi="Garamond" w:cs="Segoe UI"/>
        </w:rPr>
        <w:t xml:space="preserve">or </w:t>
      </w:r>
      <w:r w:rsidR="006F4C25" w:rsidRPr="06353AD7">
        <w:rPr>
          <w:rStyle w:val="normaltextrun"/>
          <w:rFonts w:ascii="Garamond" w:hAnsi="Garamond" w:cs="Segoe UI"/>
        </w:rPr>
        <w:t>by</w:t>
      </w:r>
      <w:r w:rsidR="002362EC" w:rsidRPr="06353AD7">
        <w:rPr>
          <w:rStyle w:val="normaltextrun"/>
          <w:rFonts w:ascii="Garamond" w:hAnsi="Garamond" w:cs="Segoe UI"/>
        </w:rPr>
        <w:t xml:space="preserve"> choosing to ‘live as Gypsies’ as a way to </w:t>
      </w:r>
      <w:r w:rsidR="69C0E80B" w:rsidRPr="06353AD7">
        <w:rPr>
          <w:rStyle w:val="normaltextrun"/>
          <w:rFonts w:ascii="Garamond" w:hAnsi="Garamond" w:cs="Segoe UI"/>
        </w:rPr>
        <w:t>reject modernity</w:t>
      </w:r>
      <w:r w:rsidR="436057CD" w:rsidRPr="06353AD7">
        <w:rPr>
          <w:rStyle w:val="normaltextrun"/>
          <w:rFonts w:ascii="Garamond" w:hAnsi="Garamond" w:cs="Segoe UI"/>
        </w:rPr>
        <w:t>.</w:t>
      </w:r>
      <w:r w:rsidR="59C3DBA1" w:rsidRPr="06353AD7">
        <w:rPr>
          <w:rStyle w:val="normaltextrun"/>
          <w:rFonts w:ascii="Garamond" w:hAnsi="Garamond" w:cs="Segoe UI"/>
        </w:rPr>
        <w:t xml:space="preserve"> </w:t>
      </w:r>
      <w:r w:rsidR="006F4C25" w:rsidRPr="06353AD7">
        <w:rPr>
          <w:rStyle w:val="normaltextrun"/>
          <w:rFonts w:ascii="Garamond" w:hAnsi="Garamond" w:cs="Segoe UI"/>
        </w:rPr>
        <w:t>Literature and</w:t>
      </w:r>
      <w:r w:rsidR="17F9D49F" w:rsidRPr="06353AD7">
        <w:rPr>
          <w:rStyle w:val="normaltextrun"/>
          <w:rFonts w:ascii="Garamond" w:hAnsi="Garamond" w:cs="Segoe UI"/>
        </w:rPr>
        <w:t xml:space="preserve"> cinema</w:t>
      </w:r>
      <w:r w:rsidR="006F4C25" w:rsidRPr="06353AD7">
        <w:rPr>
          <w:rStyle w:val="normaltextrun"/>
          <w:rFonts w:ascii="Garamond" w:hAnsi="Garamond" w:cs="Segoe UI"/>
        </w:rPr>
        <w:t xml:space="preserve"> ha</w:t>
      </w:r>
      <w:r w:rsidR="009413B3" w:rsidRPr="06353AD7">
        <w:rPr>
          <w:rStyle w:val="normaltextrun"/>
          <w:rFonts w:ascii="Garamond" w:hAnsi="Garamond" w:cs="Segoe UI"/>
        </w:rPr>
        <w:t>ve also mobilised</w:t>
      </w:r>
      <w:r w:rsidR="002362EC" w:rsidRPr="06353AD7">
        <w:rPr>
          <w:rStyle w:val="normaltextrun"/>
          <w:rFonts w:ascii="Garamond" w:hAnsi="Garamond" w:cs="Segoe UI"/>
        </w:rPr>
        <w:t xml:space="preserve"> </w:t>
      </w:r>
      <w:r w:rsidR="006F4C25" w:rsidRPr="06353AD7">
        <w:rPr>
          <w:rStyle w:val="normaltextrun"/>
          <w:rFonts w:ascii="Garamond" w:hAnsi="Garamond" w:cs="Segoe UI"/>
        </w:rPr>
        <w:t xml:space="preserve">tropes related to </w:t>
      </w:r>
      <w:r w:rsidR="002362EC" w:rsidRPr="06353AD7">
        <w:rPr>
          <w:rStyle w:val="normaltextrun"/>
          <w:rFonts w:ascii="Garamond" w:hAnsi="Garamond" w:cs="Segoe UI"/>
        </w:rPr>
        <w:t>shifts in identities and identifications</w:t>
      </w:r>
      <w:r w:rsidR="00A22F5E" w:rsidRPr="06353AD7">
        <w:rPr>
          <w:rStyle w:val="normaltextrun"/>
          <w:rFonts w:ascii="Garamond" w:hAnsi="Garamond" w:cs="Segoe UI"/>
        </w:rPr>
        <w:t xml:space="preserve">: </w:t>
      </w:r>
      <w:r w:rsidR="21F05938" w:rsidRPr="06353AD7">
        <w:rPr>
          <w:rStyle w:val="normaltextrun"/>
          <w:rFonts w:ascii="Garamond" w:hAnsi="Garamond" w:cs="Segoe UI"/>
        </w:rPr>
        <w:t>so</w:t>
      </w:r>
      <w:r w:rsidR="742A4141" w:rsidRPr="06353AD7">
        <w:rPr>
          <w:rStyle w:val="normaltextrun"/>
          <w:rFonts w:ascii="Garamond" w:hAnsi="Garamond" w:cs="Segoe UI"/>
        </w:rPr>
        <w:t>me</w:t>
      </w:r>
      <w:r w:rsidR="2A745DC9" w:rsidRPr="06353AD7">
        <w:rPr>
          <w:rStyle w:val="normaltextrun"/>
          <w:rFonts w:ascii="Garamond" w:hAnsi="Garamond" w:cs="Segoe UI"/>
        </w:rPr>
        <w:t xml:space="preserve"> characters</w:t>
      </w:r>
      <w:r w:rsidR="7D580296" w:rsidRPr="06353AD7">
        <w:rPr>
          <w:rStyle w:val="normaltextrun"/>
          <w:rFonts w:ascii="Garamond" w:hAnsi="Garamond" w:cs="Segoe UI"/>
        </w:rPr>
        <w:t xml:space="preserve"> pretend to be </w:t>
      </w:r>
      <w:r w:rsidR="7D80CD60" w:rsidRPr="06353AD7">
        <w:rPr>
          <w:rStyle w:val="normaltextrun"/>
          <w:rFonts w:ascii="Garamond" w:hAnsi="Garamond" w:cs="Segoe UI"/>
        </w:rPr>
        <w:t>‘</w:t>
      </w:r>
      <w:r w:rsidR="006F4C25" w:rsidRPr="06353AD7">
        <w:rPr>
          <w:rStyle w:val="normaltextrun"/>
          <w:rFonts w:ascii="Garamond" w:hAnsi="Garamond" w:cs="Segoe UI"/>
        </w:rPr>
        <w:t>G</w:t>
      </w:r>
      <w:r w:rsidR="7D80CD60" w:rsidRPr="06353AD7">
        <w:rPr>
          <w:rStyle w:val="normaltextrun"/>
          <w:rFonts w:ascii="Garamond" w:hAnsi="Garamond" w:cs="Segoe UI"/>
        </w:rPr>
        <w:t>ypsies</w:t>
      </w:r>
      <w:r w:rsidR="30244D95" w:rsidRPr="06353AD7">
        <w:rPr>
          <w:rStyle w:val="normaltextrun"/>
          <w:rFonts w:ascii="Garamond" w:hAnsi="Garamond" w:cs="Segoe UI"/>
        </w:rPr>
        <w:t>’</w:t>
      </w:r>
      <w:r w:rsidR="07B6407D" w:rsidRPr="06353AD7">
        <w:rPr>
          <w:rStyle w:val="normaltextrun"/>
          <w:rFonts w:ascii="Garamond" w:hAnsi="Garamond" w:cs="Segoe UI"/>
        </w:rPr>
        <w:t>,</w:t>
      </w:r>
      <w:r w:rsidR="0020CC2C" w:rsidRPr="06353AD7">
        <w:rPr>
          <w:rStyle w:val="normaltextrun"/>
          <w:rFonts w:ascii="Garamond" w:hAnsi="Garamond" w:cs="Segoe UI"/>
        </w:rPr>
        <w:t xml:space="preserve"> while others turn out not to be Romani by birth</w:t>
      </w:r>
      <w:r w:rsidR="00514BA2" w:rsidRPr="06353AD7">
        <w:rPr>
          <w:rStyle w:val="normaltextrun"/>
          <w:rFonts w:ascii="Garamond" w:hAnsi="Garamond" w:cs="Segoe UI"/>
        </w:rPr>
        <w:t>,</w:t>
      </w:r>
      <w:r w:rsidR="3AE54984" w:rsidRPr="06353AD7">
        <w:rPr>
          <w:rStyle w:val="normaltextrun"/>
          <w:rFonts w:ascii="Garamond" w:hAnsi="Garamond" w:cs="Segoe UI"/>
        </w:rPr>
        <w:t xml:space="preserve"> after all</w:t>
      </w:r>
      <w:r w:rsidR="348B627E" w:rsidRPr="06353AD7">
        <w:rPr>
          <w:rStyle w:val="normaltextrun"/>
          <w:rFonts w:ascii="Garamond" w:hAnsi="Garamond" w:cs="Segoe UI"/>
        </w:rPr>
        <w:t xml:space="preserve">. </w:t>
      </w:r>
      <w:r w:rsidR="32379227" w:rsidRPr="06353AD7">
        <w:rPr>
          <w:rStyle w:val="normaltextrun"/>
          <w:rFonts w:ascii="Garamond" w:hAnsi="Garamond" w:cs="Segoe UI"/>
        </w:rPr>
        <w:t>A</w:t>
      </w:r>
      <w:r w:rsidR="179AE6EE" w:rsidRPr="06353AD7">
        <w:rPr>
          <w:rStyle w:val="normaltextrun"/>
          <w:rFonts w:ascii="Garamond" w:hAnsi="Garamond" w:cs="Segoe UI"/>
        </w:rPr>
        <w:t xml:space="preserve">rtists, </w:t>
      </w:r>
      <w:r w:rsidR="009413B3" w:rsidRPr="06353AD7">
        <w:rPr>
          <w:rStyle w:val="normaltextrun"/>
          <w:rFonts w:ascii="Garamond" w:hAnsi="Garamond" w:cs="Segoe UI"/>
        </w:rPr>
        <w:t>Gypsylorists</w:t>
      </w:r>
      <w:r w:rsidR="78D4880F" w:rsidRPr="06353AD7">
        <w:rPr>
          <w:rStyle w:val="normaltextrun"/>
          <w:rFonts w:ascii="Garamond" w:hAnsi="Garamond" w:cs="Segoe UI"/>
        </w:rPr>
        <w:t>,</w:t>
      </w:r>
      <w:r w:rsidR="482C1969" w:rsidRPr="06353AD7">
        <w:rPr>
          <w:rStyle w:val="normaltextrun"/>
          <w:rFonts w:ascii="Garamond" w:hAnsi="Garamond" w:cs="Segoe UI"/>
        </w:rPr>
        <w:t xml:space="preserve"> and </w:t>
      </w:r>
      <w:r w:rsidR="00F67CE5" w:rsidRPr="06353AD7">
        <w:rPr>
          <w:rStyle w:val="normaltextrun"/>
          <w:rFonts w:ascii="Garamond" w:hAnsi="Garamond" w:cs="Segoe UI"/>
        </w:rPr>
        <w:t xml:space="preserve">other </w:t>
      </w:r>
      <w:r w:rsidR="482C1969" w:rsidRPr="06353AD7">
        <w:rPr>
          <w:rStyle w:val="normaltextrun"/>
          <w:rFonts w:ascii="Garamond" w:hAnsi="Garamond" w:cs="Segoe UI"/>
        </w:rPr>
        <w:t xml:space="preserve">members of the </w:t>
      </w:r>
      <w:r w:rsidR="00A22F5E" w:rsidRPr="06353AD7">
        <w:rPr>
          <w:rStyle w:val="normaltextrun"/>
          <w:rFonts w:ascii="Garamond" w:hAnsi="Garamond" w:cs="Segoe UI"/>
        </w:rPr>
        <w:t xml:space="preserve">cultural </w:t>
      </w:r>
      <w:r w:rsidR="482C1969" w:rsidRPr="06353AD7">
        <w:rPr>
          <w:rStyle w:val="normaltextrun"/>
          <w:rFonts w:ascii="Garamond" w:hAnsi="Garamond" w:cs="Segoe UI"/>
        </w:rPr>
        <w:t xml:space="preserve">elite not only </w:t>
      </w:r>
      <w:r w:rsidR="0028573D" w:rsidRPr="06353AD7">
        <w:rPr>
          <w:rStyle w:val="normaltextrun"/>
          <w:rFonts w:ascii="Garamond" w:hAnsi="Garamond" w:cs="Segoe UI"/>
        </w:rPr>
        <w:t>express</w:t>
      </w:r>
      <w:r w:rsidR="006F4C25" w:rsidRPr="06353AD7">
        <w:rPr>
          <w:rStyle w:val="normaltextrun"/>
          <w:rFonts w:ascii="Garamond" w:hAnsi="Garamond" w:cs="Segoe UI"/>
        </w:rPr>
        <w:t>ed</w:t>
      </w:r>
      <w:r w:rsidR="0028573D" w:rsidRPr="06353AD7">
        <w:rPr>
          <w:rStyle w:val="normaltextrun"/>
          <w:rFonts w:ascii="Garamond" w:hAnsi="Garamond" w:cs="Segoe UI"/>
        </w:rPr>
        <w:t xml:space="preserve"> </w:t>
      </w:r>
      <w:r w:rsidR="482C1969" w:rsidRPr="06353AD7">
        <w:rPr>
          <w:rStyle w:val="normaltextrun"/>
          <w:rFonts w:ascii="Garamond" w:hAnsi="Garamond" w:cs="Segoe UI"/>
        </w:rPr>
        <w:t xml:space="preserve">their affinity </w:t>
      </w:r>
      <w:r w:rsidR="00440C88" w:rsidRPr="06353AD7">
        <w:rPr>
          <w:rStyle w:val="normaltextrun"/>
          <w:rFonts w:ascii="Garamond" w:hAnsi="Garamond" w:cs="Segoe UI"/>
        </w:rPr>
        <w:t xml:space="preserve">for </w:t>
      </w:r>
      <w:r w:rsidR="482C1969" w:rsidRPr="06353AD7">
        <w:rPr>
          <w:rStyle w:val="normaltextrun"/>
          <w:rFonts w:ascii="Garamond" w:hAnsi="Garamond" w:cs="Segoe UI"/>
        </w:rPr>
        <w:t xml:space="preserve">Romani </w:t>
      </w:r>
      <w:r w:rsidR="4CF19B1E" w:rsidRPr="06353AD7">
        <w:rPr>
          <w:rStyle w:val="normaltextrun"/>
          <w:rFonts w:ascii="Garamond" w:hAnsi="Garamond" w:cs="Segoe UI"/>
        </w:rPr>
        <w:t>culture</w:t>
      </w:r>
      <w:r w:rsidR="00440C88" w:rsidRPr="06353AD7">
        <w:rPr>
          <w:rStyle w:val="normaltextrun"/>
          <w:rFonts w:ascii="Garamond" w:hAnsi="Garamond" w:cs="Segoe UI"/>
        </w:rPr>
        <w:t>,</w:t>
      </w:r>
      <w:r w:rsidR="4CF19B1E" w:rsidRPr="06353AD7">
        <w:rPr>
          <w:rStyle w:val="normaltextrun"/>
          <w:rFonts w:ascii="Garamond" w:hAnsi="Garamond" w:cs="Segoe UI"/>
        </w:rPr>
        <w:t xml:space="preserve"> but</w:t>
      </w:r>
      <w:r w:rsidR="564C55BC" w:rsidRPr="06353AD7">
        <w:rPr>
          <w:rStyle w:val="normaltextrun"/>
          <w:rFonts w:ascii="Garamond" w:hAnsi="Garamond" w:cs="Segoe UI"/>
        </w:rPr>
        <w:t xml:space="preserve"> </w:t>
      </w:r>
      <w:r w:rsidR="00440C88" w:rsidRPr="06353AD7">
        <w:rPr>
          <w:rStyle w:val="normaltextrun"/>
          <w:rFonts w:ascii="Garamond" w:hAnsi="Garamond" w:cs="Segoe UI"/>
        </w:rPr>
        <w:t xml:space="preserve">some </w:t>
      </w:r>
      <w:r w:rsidR="564C55BC" w:rsidRPr="06353AD7">
        <w:rPr>
          <w:rStyle w:val="normaltextrun"/>
          <w:rFonts w:ascii="Garamond" w:hAnsi="Garamond" w:cs="Segoe UI"/>
        </w:rPr>
        <w:t xml:space="preserve">also </w:t>
      </w:r>
      <w:r w:rsidR="4B3BCF43" w:rsidRPr="06353AD7">
        <w:rPr>
          <w:rStyle w:val="normaltextrun"/>
          <w:rFonts w:ascii="Garamond" w:hAnsi="Garamond" w:cs="Segoe UI"/>
        </w:rPr>
        <w:t>claim</w:t>
      </w:r>
      <w:r w:rsidR="006F4C25" w:rsidRPr="06353AD7">
        <w:rPr>
          <w:rStyle w:val="normaltextrun"/>
          <w:rFonts w:ascii="Garamond" w:hAnsi="Garamond" w:cs="Segoe UI"/>
        </w:rPr>
        <w:t>ed</w:t>
      </w:r>
      <w:r w:rsidR="4B3BCF43" w:rsidRPr="06353AD7">
        <w:rPr>
          <w:rStyle w:val="normaltextrun"/>
          <w:rFonts w:ascii="Garamond" w:hAnsi="Garamond" w:cs="Segoe UI"/>
        </w:rPr>
        <w:t xml:space="preserve"> to be</w:t>
      </w:r>
      <w:r w:rsidR="564C55BC" w:rsidRPr="06353AD7">
        <w:rPr>
          <w:rStyle w:val="normaltextrun"/>
          <w:rFonts w:ascii="Garamond" w:hAnsi="Garamond" w:cs="Segoe UI"/>
        </w:rPr>
        <w:t xml:space="preserve"> ‘</w:t>
      </w:r>
      <w:r w:rsidR="006F4C25" w:rsidRPr="06353AD7">
        <w:rPr>
          <w:rStyle w:val="normaltextrun"/>
          <w:rFonts w:ascii="Garamond" w:hAnsi="Garamond" w:cs="Segoe UI"/>
        </w:rPr>
        <w:t>G</w:t>
      </w:r>
      <w:r w:rsidR="564C55BC" w:rsidRPr="06353AD7">
        <w:rPr>
          <w:rStyle w:val="normaltextrun"/>
          <w:rFonts w:ascii="Garamond" w:hAnsi="Garamond" w:cs="Segoe UI"/>
        </w:rPr>
        <w:t>ypsies at heart’</w:t>
      </w:r>
      <w:r w:rsidR="794BD88C" w:rsidRPr="06353AD7">
        <w:rPr>
          <w:rStyle w:val="normaltextrun"/>
          <w:rFonts w:ascii="Garamond" w:hAnsi="Garamond" w:cs="Segoe UI"/>
        </w:rPr>
        <w:t>.</w:t>
      </w:r>
      <w:r w:rsidR="482C1969" w:rsidRPr="06353AD7">
        <w:rPr>
          <w:rStyle w:val="normaltextrun"/>
          <w:rFonts w:ascii="Garamond" w:hAnsi="Garamond" w:cs="Segoe UI"/>
        </w:rPr>
        <w:t xml:space="preserve"> </w:t>
      </w:r>
    </w:p>
    <w:p w14:paraId="2862A293" w14:textId="4B9763F8" w:rsidR="00AF3468" w:rsidRPr="00AF3468" w:rsidRDefault="00AF3468" w:rsidP="5D6647A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Segoe UI"/>
        </w:rPr>
      </w:pPr>
    </w:p>
    <w:p w14:paraId="0A3B4B5A" w14:textId="4FEFCACB" w:rsidR="00AF3468" w:rsidRPr="00AF3468" w:rsidRDefault="59C1DC06" w:rsidP="06353A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eastAsia="Garamond" w:hAnsi="Garamond" w:cs="Garamond"/>
        </w:rPr>
      </w:pPr>
      <w:r w:rsidRPr="06353AD7">
        <w:rPr>
          <w:rStyle w:val="normaltextrun"/>
          <w:rFonts w:ascii="Garamond" w:hAnsi="Garamond" w:cs="Segoe UI"/>
        </w:rPr>
        <w:t>S</w:t>
      </w:r>
      <w:r w:rsidR="39EC4172" w:rsidRPr="06353AD7">
        <w:rPr>
          <w:rStyle w:val="normaltextrun"/>
          <w:rFonts w:ascii="Garamond" w:hAnsi="Garamond" w:cs="Segoe UI"/>
        </w:rPr>
        <w:t xml:space="preserve">pecific historical conditions </w:t>
      </w:r>
      <w:r w:rsidR="14DA2119" w:rsidRPr="06353AD7">
        <w:rPr>
          <w:rStyle w:val="normaltextrun"/>
          <w:rFonts w:ascii="Garamond" w:hAnsi="Garamond" w:cs="Segoe UI"/>
        </w:rPr>
        <w:t xml:space="preserve">play </w:t>
      </w:r>
      <w:r w:rsidR="39EC4172" w:rsidRPr="06353AD7">
        <w:rPr>
          <w:rStyle w:val="normaltextrun"/>
          <w:rFonts w:ascii="Garamond" w:hAnsi="Garamond" w:cs="Segoe UI"/>
        </w:rPr>
        <w:t xml:space="preserve">a central role in </w:t>
      </w:r>
      <w:r w:rsidR="44FED065" w:rsidRPr="06353AD7">
        <w:rPr>
          <w:rStyle w:val="normaltextrun"/>
          <w:rFonts w:ascii="Garamond" w:hAnsi="Garamond" w:cs="Segoe UI"/>
        </w:rPr>
        <w:t>these</w:t>
      </w:r>
      <w:r w:rsidR="39EC4172" w:rsidRPr="06353AD7">
        <w:rPr>
          <w:rStyle w:val="normaltextrun"/>
          <w:rFonts w:ascii="Garamond" w:hAnsi="Garamond" w:cs="Segoe UI"/>
        </w:rPr>
        <w:t xml:space="preserve"> dynamics</w:t>
      </w:r>
      <w:r w:rsidR="62EED3F2" w:rsidRPr="06353AD7">
        <w:rPr>
          <w:rStyle w:val="normaltextrun"/>
          <w:rFonts w:ascii="Garamond" w:hAnsi="Garamond" w:cs="Segoe UI"/>
        </w:rPr>
        <w:t xml:space="preserve"> and</w:t>
      </w:r>
      <w:r w:rsidR="2B27645C" w:rsidRPr="06353AD7">
        <w:rPr>
          <w:rStyle w:val="normaltextrun"/>
          <w:rFonts w:ascii="Garamond" w:hAnsi="Garamond" w:cs="Segoe UI"/>
        </w:rPr>
        <w:t xml:space="preserve"> in shaping the</w:t>
      </w:r>
      <w:r w:rsidR="62EED3F2" w:rsidRPr="06353AD7">
        <w:rPr>
          <w:rStyle w:val="normaltextrun"/>
          <w:rFonts w:ascii="Garamond" w:hAnsi="Garamond" w:cs="Segoe UI"/>
        </w:rPr>
        <w:t xml:space="preserve"> popularity</w:t>
      </w:r>
      <w:r w:rsidR="2EA3C1E3" w:rsidRPr="06353AD7">
        <w:rPr>
          <w:rStyle w:val="normaltextrun"/>
          <w:rFonts w:ascii="Garamond" w:hAnsi="Garamond" w:cs="Segoe UI"/>
        </w:rPr>
        <w:t xml:space="preserve"> and reception</w:t>
      </w:r>
      <w:r w:rsidR="62EED3F2" w:rsidRPr="06353AD7">
        <w:rPr>
          <w:rStyle w:val="normaltextrun"/>
          <w:rFonts w:ascii="Garamond" w:hAnsi="Garamond" w:cs="Segoe UI"/>
        </w:rPr>
        <w:t xml:space="preserve"> of such borrowings, appropriations, </w:t>
      </w:r>
      <w:r w:rsidR="72473C7D" w:rsidRPr="06353AD7">
        <w:rPr>
          <w:rStyle w:val="normaltextrun"/>
          <w:rFonts w:ascii="Garamond" w:hAnsi="Garamond" w:cs="Segoe UI"/>
        </w:rPr>
        <w:t>claims,</w:t>
      </w:r>
      <w:r w:rsidR="62EED3F2" w:rsidRPr="06353AD7">
        <w:rPr>
          <w:rStyle w:val="normaltextrun"/>
          <w:rFonts w:ascii="Garamond" w:hAnsi="Garamond" w:cs="Segoe UI"/>
        </w:rPr>
        <w:t xml:space="preserve"> and ethno-racial shift</w:t>
      </w:r>
      <w:r w:rsidR="00B2252B" w:rsidRPr="06353AD7">
        <w:rPr>
          <w:rStyle w:val="normaltextrun"/>
          <w:rFonts w:ascii="Garamond" w:hAnsi="Garamond" w:cs="Segoe UI"/>
        </w:rPr>
        <w:t>s</w:t>
      </w:r>
      <w:r w:rsidR="39EC4172" w:rsidRPr="06353AD7">
        <w:rPr>
          <w:rStyle w:val="normaltextrun"/>
          <w:rFonts w:ascii="Garamond" w:hAnsi="Garamond" w:cs="Segoe UI"/>
        </w:rPr>
        <w:t xml:space="preserve">. </w:t>
      </w:r>
      <w:r w:rsidR="15F0E562" w:rsidRPr="06353AD7">
        <w:rPr>
          <w:rStyle w:val="normaltextrun"/>
          <w:rFonts w:ascii="Garamond" w:hAnsi="Garamond" w:cs="Segoe UI"/>
        </w:rPr>
        <w:t>I</w:t>
      </w:r>
      <w:r w:rsidR="607E19FF" w:rsidRPr="06353AD7">
        <w:rPr>
          <w:rStyle w:val="normaltextrun"/>
          <w:rFonts w:ascii="Garamond" w:hAnsi="Garamond" w:cs="Segoe UI"/>
        </w:rPr>
        <w:t>n Central and Eastern Europe</w:t>
      </w:r>
      <w:r w:rsidR="00234359" w:rsidRPr="06353AD7">
        <w:rPr>
          <w:rStyle w:val="normaltextrun"/>
          <w:rFonts w:ascii="Garamond" w:hAnsi="Garamond" w:cs="Segoe UI"/>
        </w:rPr>
        <w:t>—</w:t>
      </w:r>
      <w:r w:rsidR="2A8DB378" w:rsidRPr="06353AD7">
        <w:rPr>
          <w:rStyle w:val="normaltextrun"/>
          <w:rFonts w:ascii="Garamond" w:hAnsi="Garamond" w:cs="Segoe UI"/>
        </w:rPr>
        <w:t>where</w:t>
      </w:r>
      <w:r w:rsidR="607E19FF" w:rsidRPr="06353AD7">
        <w:rPr>
          <w:rStyle w:val="normaltextrun"/>
          <w:rFonts w:ascii="Garamond" w:hAnsi="Garamond" w:cs="Segoe UI"/>
        </w:rPr>
        <w:t xml:space="preserve"> Romani identity continues to be the most excluded</w:t>
      </w:r>
      <w:r w:rsidR="3CE7EC61" w:rsidRPr="06353AD7">
        <w:rPr>
          <w:rStyle w:val="normaltextrun"/>
          <w:rFonts w:ascii="Garamond" w:hAnsi="Garamond" w:cs="Segoe UI"/>
        </w:rPr>
        <w:t xml:space="preserve"> and despised</w:t>
      </w:r>
      <w:r w:rsidR="0015603F" w:rsidRPr="06353AD7">
        <w:rPr>
          <w:rStyle w:val="normaltextrun"/>
          <w:rFonts w:ascii="Garamond" w:hAnsi="Garamond" w:cs="Segoe UI"/>
        </w:rPr>
        <w:t>—</w:t>
      </w:r>
      <w:r w:rsidR="607E19FF" w:rsidRPr="06353AD7">
        <w:rPr>
          <w:rStyle w:val="normaltextrun"/>
          <w:rFonts w:ascii="Garamond" w:hAnsi="Garamond" w:cs="Segoe UI"/>
        </w:rPr>
        <w:t>such processes are</w:t>
      </w:r>
      <w:r w:rsidR="16B4EBD1" w:rsidRPr="06353AD7">
        <w:rPr>
          <w:rStyle w:val="normaltextrun"/>
          <w:rFonts w:ascii="Garamond" w:hAnsi="Garamond" w:cs="Segoe UI"/>
        </w:rPr>
        <w:t xml:space="preserve"> rare and often limited to ad hoc and short</w:t>
      </w:r>
      <w:r w:rsidR="7D29CD42" w:rsidRPr="06353AD7">
        <w:rPr>
          <w:rStyle w:val="normaltextrun"/>
          <w:rFonts w:ascii="Garamond" w:hAnsi="Garamond" w:cs="Segoe UI"/>
        </w:rPr>
        <w:t>-</w:t>
      </w:r>
      <w:r w:rsidR="16B4EBD1" w:rsidRPr="06353AD7">
        <w:rPr>
          <w:rStyle w:val="normaltextrun"/>
          <w:rFonts w:ascii="Garamond" w:hAnsi="Garamond" w:cs="Segoe UI"/>
        </w:rPr>
        <w:t>lived racist</w:t>
      </w:r>
      <w:r w:rsidR="7F343EAC" w:rsidRPr="06353AD7">
        <w:rPr>
          <w:rStyle w:val="normaltextrun"/>
          <w:rFonts w:ascii="Garamond" w:hAnsi="Garamond" w:cs="Segoe UI"/>
        </w:rPr>
        <w:t xml:space="preserve"> imitation</w:t>
      </w:r>
      <w:r w:rsidR="71003FB5" w:rsidRPr="06353AD7">
        <w:rPr>
          <w:rStyle w:val="normaltextrun"/>
          <w:rFonts w:ascii="Garamond" w:hAnsi="Garamond" w:cs="Segoe UI"/>
        </w:rPr>
        <w:t>s</w:t>
      </w:r>
      <w:r w:rsidR="7F343EAC" w:rsidRPr="06353AD7">
        <w:rPr>
          <w:rStyle w:val="normaltextrun"/>
          <w:rFonts w:ascii="Garamond" w:hAnsi="Garamond" w:cs="Segoe UI"/>
        </w:rPr>
        <w:t xml:space="preserve"> </w:t>
      </w:r>
      <w:r w:rsidR="16B4EBD1" w:rsidRPr="06353AD7">
        <w:rPr>
          <w:rStyle w:val="normaltextrun"/>
          <w:rFonts w:ascii="Garamond" w:hAnsi="Garamond" w:cs="Segoe UI"/>
        </w:rPr>
        <w:t>and</w:t>
      </w:r>
      <w:r w:rsidR="0456735C" w:rsidRPr="06353AD7">
        <w:rPr>
          <w:rStyle w:val="normaltextrun"/>
          <w:rFonts w:ascii="Garamond" w:hAnsi="Garamond" w:cs="Segoe UI"/>
        </w:rPr>
        <w:t xml:space="preserve"> ethnic</w:t>
      </w:r>
      <w:r w:rsidR="16B4EBD1" w:rsidRPr="06353AD7">
        <w:rPr>
          <w:rStyle w:val="normaltextrun"/>
          <w:rFonts w:ascii="Garamond" w:hAnsi="Garamond" w:cs="Segoe UI"/>
        </w:rPr>
        <w:t xml:space="preserve"> cross-dressing</w:t>
      </w:r>
      <w:r w:rsidR="18B263D9" w:rsidRPr="06353AD7">
        <w:rPr>
          <w:rStyle w:val="normaltextrun"/>
          <w:rFonts w:ascii="Garamond" w:hAnsi="Garamond" w:cs="Segoe UI"/>
        </w:rPr>
        <w:t>.</w:t>
      </w:r>
      <w:r w:rsidR="39EC4172" w:rsidRPr="06353AD7">
        <w:rPr>
          <w:rStyle w:val="normaltextrun"/>
          <w:rFonts w:ascii="Garamond" w:hAnsi="Garamond" w:cs="Segoe UI"/>
        </w:rPr>
        <w:t xml:space="preserve"> </w:t>
      </w:r>
      <w:r w:rsidR="69C5AC68" w:rsidRPr="06353AD7">
        <w:rPr>
          <w:rStyle w:val="normaltextrun"/>
          <w:rFonts w:ascii="Garamond" w:hAnsi="Garamond" w:cs="Segoe UI"/>
        </w:rPr>
        <w:t>I</w:t>
      </w:r>
      <w:r w:rsidR="45FA318F" w:rsidRPr="06353AD7">
        <w:rPr>
          <w:rStyle w:val="normaltextrun"/>
          <w:rFonts w:ascii="Garamond" w:hAnsi="Garamond" w:cs="Segoe UI"/>
        </w:rPr>
        <w:t xml:space="preserve">n </w:t>
      </w:r>
      <w:r w:rsidR="1FA226BE" w:rsidRPr="06353AD7">
        <w:rPr>
          <w:rStyle w:val="normaltextrun"/>
          <w:rFonts w:ascii="Garamond" w:hAnsi="Garamond" w:cs="Segoe UI"/>
        </w:rPr>
        <w:t xml:space="preserve">many </w:t>
      </w:r>
      <w:r w:rsidR="73F434AA" w:rsidRPr="06353AD7">
        <w:rPr>
          <w:rStyle w:val="normaltextrun"/>
          <w:rFonts w:ascii="Garamond" w:hAnsi="Garamond" w:cs="Segoe UI"/>
        </w:rPr>
        <w:t>countries</w:t>
      </w:r>
      <w:r w:rsidR="29D86600" w:rsidRPr="06353AD7">
        <w:rPr>
          <w:rStyle w:val="normaltextrun"/>
          <w:rFonts w:ascii="Garamond" w:hAnsi="Garamond" w:cs="Segoe UI"/>
        </w:rPr>
        <w:t xml:space="preserve"> in the Western Hemisphere</w:t>
      </w:r>
      <w:r w:rsidR="37AE86CF" w:rsidRPr="06353AD7">
        <w:rPr>
          <w:rStyle w:val="normaltextrun"/>
          <w:rFonts w:ascii="Garamond" w:hAnsi="Garamond" w:cs="Segoe UI"/>
        </w:rPr>
        <w:t>,</w:t>
      </w:r>
      <w:r w:rsidR="348B627E" w:rsidRPr="06353AD7">
        <w:rPr>
          <w:rStyle w:val="normaltextrun"/>
          <w:rFonts w:ascii="Garamond" w:hAnsi="Garamond" w:cs="Segoe UI"/>
        </w:rPr>
        <w:t xml:space="preserve"> </w:t>
      </w:r>
      <w:r w:rsidR="006F4C25" w:rsidRPr="06353AD7">
        <w:rPr>
          <w:rStyle w:val="normaltextrun"/>
          <w:rFonts w:ascii="Garamond" w:hAnsi="Garamond" w:cs="Segoe UI"/>
        </w:rPr>
        <w:t xml:space="preserve">on the other hand, many </w:t>
      </w:r>
      <w:r w:rsidR="0CF78CB2" w:rsidRPr="06353AD7">
        <w:rPr>
          <w:rStyle w:val="normaltextrun"/>
          <w:rFonts w:ascii="Garamond" w:hAnsi="Garamond" w:cs="Segoe UI"/>
        </w:rPr>
        <w:t>people</w:t>
      </w:r>
      <w:r w:rsidR="7B898EFB" w:rsidRPr="06353AD7">
        <w:rPr>
          <w:rStyle w:val="normaltextrun"/>
          <w:rFonts w:ascii="Garamond" w:hAnsi="Garamond" w:cs="Segoe UI"/>
        </w:rPr>
        <w:t xml:space="preserve"> without apparent </w:t>
      </w:r>
      <w:r w:rsidR="7B898EFB" w:rsidRPr="06353AD7">
        <w:rPr>
          <w:rStyle w:val="normaltextrun"/>
          <w:rFonts w:ascii="Garamond" w:eastAsia="Garamond" w:hAnsi="Garamond" w:cs="Garamond"/>
        </w:rPr>
        <w:t>familial connection</w:t>
      </w:r>
      <w:r w:rsidR="00A22090" w:rsidRPr="06353AD7">
        <w:rPr>
          <w:rStyle w:val="normaltextrun"/>
          <w:rFonts w:ascii="Garamond" w:eastAsia="Garamond" w:hAnsi="Garamond" w:cs="Garamond"/>
        </w:rPr>
        <w:t>s</w:t>
      </w:r>
      <w:r w:rsidR="7B898EFB" w:rsidRPr="06353AD7">
        <w:rPr>
          <w:rStyle w:val="normaltextrun"/>
          <w:rFonts w:ascii="Garamond" w:eastAsia="Garamond" w:hAnsi="Garamond" w:cs="Garamond"/>
        </w:rPr>
        <w:t xml:space="preserve"> or lived </w:t>
      </w:r>
      <w:r w:rsidR="38EBE7A4" w:rsidRPr="06353AD7">
        <w:rPr>
          <w:rStyle w:val="normaltextrun"/>
          <w:rFonts w:ascii="Garamond" w:eastAsia="Garamond" w:hAnsi="Garamond" w:cs="Garamond"/>
        </w:rPr>
        <w:t>experience</w:t>
      </w:r>
      <w:r w:rsidR="00A22090" w:rsidRPr="06353AD7">
        <w:rPr>
          <w:rStyle w:val="normaltextrun"/>
          <w:rFonts w:ascii="Garamond" w:eastAsia="Garamond" w:hAnsi="Garamond" w:cs="Garamond"/>
        </w:rPr>
        <w:t>s</w:t>
      </w:r>
      <w:r w:rsidR="38EBE7A4" w:rsidRPr="06353AD7">
        <w:rPr>
          <w:rStyle w:val="normaltextrun"/>
          <w:rFonts w:ascii="Garamond" w:eastAsia="Garamond" w:hAnsi="Garamond" w:cs="Garamond"/>
        </w:rPr>
        <w:t xml:space="preserve"> </w:t>
      </w:r>
      <w:r w:rsidR="006233B6" w:rsidRPr="06353AD7">
        <w:rPr>
          <w:rStyle w:val="normaltextrun"/>
          <w:rFonts w:ascii="Garamond" w:eastAsia="Garamond" w:hAnsi="Garamond" w:cs="Garamond"/>
        </w:rPr>
        <w:t xml:space="preserve">claim </w:t>
      </w:r>
      <w:r w:rsidR="348B627E" w:rsidRPr="06353AD7">
        <w:rPr>
          <w:rStyle w:val="normaltextrun"/>
          <w:rFonts w:ascii="Garamond" w:eastAsia="Garamond" w:hAnsi="Garamond" w:cs="Garamond"/>
        </w:rPr>
        <w:t>Roma</w:t>
      </w:r>
      <w:r w:rsidR="006F4C25" w:rsidRPr="06353AD7">
        <w:rPr>
          <w:rStyle w:val="normaltextrun"/>
          <w:rFonts w:ascii="Garamond" w:eastAsia="Garamond" w:hAnsi="Garamond" w:cs="Garamond"/>
        </w:rPr>
        <w:t>ni</w:t>
      </w:r>
      <w:r w:rsidR="7B6C21AB" w:rsidRPr="06353AD7">
        <w:rPr>
          <w:rStyle w:val="normaltextrun"/>
          <w:rFonts w:ascii="Garamond" w:eastAsia="Garamond" w:hAnsi="Garamond" w:cs="Garamond"/>
        </w:rPr>
        <w:t xml:space="preserve"> </w:t>
      </w:r>
      <w:r w:rsidR="006233B6" w:rsidRPr="06353AD7">
        <w:rPr>
          <w:rStyle w:val="normaltextrun"/>
          <w:rFonts w:ascii="Garamond" w:eastAsia="Garamond" w:hAnsi="Garamond" w:cs="Garamond"/>
        </w:rPr>
        <w:t xml:space="preserve">identity </w:t>
      </w:r>
      <w:r w:rsidR="7B6C21AB" w:rsidRPr="06353AD7">
        <w:rPr>
          <w:rStyle w:val="normaltextrun"/>
          <w:rFonts w:ascii="Garamond" w:eastAsia="Garamond" w:hAnsi="Garamond" w:cs="Garamond"/>
        </w:rPr>
        <w:t>o</w:t>
      </w:r>
      <w:r w:rsidR="3615A5F7" w:rsidRPr="06353AD7">
        <w:rPr>
          <w:rStyle w:val="normaltextrun"/>
          <w:rFonts w:ascii="Garamond" w:eastAsia="Garamond" w:hAnsi="Garamond" w:cs="Garamond"/>
        </w:rPr>
        <w:t>r assert</w:t>
      </w:r>
      <w:r w:rsidR="7B6C21AB" w:rsidRPr="06353AD7">
        <w:rPr>
          <w:rStyle w:val="normaltextrun"/>
          <w:rFonts w:ascii="Garamond" w:eastAsia="Garamond" w:hAnsi="Garamond" w:cs="Garamond"/>
        </w:rPr>
        <w:t xml:space="preserve"> past </w:t>
      </w:r>
      <w:r w:rsidR="7B6C21AB" w:rsidRPr="06353AD7">
        <w:rPr>
          <w:rStyle w:val="normaltextrun"/>
          <w:rFonts w:ascii="Garamond" w:eastAsia="Garamond" w:hAnsi="Garamond" w:cs="Garamond"/>
        </w:rPr>
        <w:lastRenderedPageBreak/>
        <w:t>genealogical connections</w:t>
      </w:r>
      <w:r w:rsidR="348B627E" w:rsidRPr="06353AD7">
        <w:rPr>
          <w:rStyle w:val="normaltextrun"/>
          <w:rFonts w:ascii="Garamond" w:eastAsia="Garamond" w:hAnsi="Garamond" w:cs="Garamond"/>
        </w:rPr>
        <w:t xml:space="preserve">. </w:t>
      </w:r>
      <w:r w:rsidR="0BD44821" w:rsidRPr="06353AD7">
        <w:rPr>
          <w:rStyle w:val="normaltextrun"/>
          <w:rFonts w:ascii="Garamond" w:eastAsia="Garamond" w:hAnsi="Garamond" w:cs="Garamond"/>
        </w:rPr>
        <w:t xml:space="preserve">Sometimes, </w:t>
      </w:r>
      <w:r w:rsidR="4686F09A" w:rsidRPr="06353AD7">
        <w:rPr>
          <w:rStyle w:val="normaltextrun"/>
          <w:rFonts w:ascii="Garamond" w:eastAsia="Garamond" w:hAnsi="Garamond" w:cs="Garamond"/>
        </w:rPr>
        <w:t xml:space="preserve">as in </w:t>
      </w:r>
      <w:r w:rsidR="669E9F41" w:rsidRPr="06353AD7">
        <w:rPr>
          <w:rStyle w:val="normaltextrun"/>
          <w:rFonts w:ascii="Garamond" w:eastAsia="Garamond" w:hAnsi="Garamond" w:cs="Garamond"/>
        </w:rPr>
        <w:t>present</w:t>
      </w:r>
      <w:r w:rsidR="58F69C8F" w:rsidRPr="06353AD7">
        <w:rPr>
          <w:rStyle w:val="normaltextrun"/>
          <w:rFonts w:ascii="Garamond" w:eastAsia="Garamond" w:hAnsi="Garamond" w:cs="Garamond"/>
        </w:rPr>
        <w:t>-</w:t>
      </w:r>
      <w:r w:rsidR="669E9F41" w:rsidRPr="06353AD7">
        <w:rPr>
          <w:rStyle w:val="normaltextrun"/>
          <w:rFonts w:ascii="Garamond" w:eastAsia="Garamond" w:hAnsi="Garamond" w:cs="Garamond"/>
        </w:rPr>
        <w:t xml:space="preserve">day </w:t>
      </w:r>
      <w:r w:rsidR="4686F09A" w:rsidRPr="06353AD7">
        <w:rPr>
          <w:rStyle w:val="normaltextrun"/>
          <w:rFonts w:ascii="Garamond" w:eastAsia="Garamond" w:hAnsi="Garamond" w:cs="Garamond"/>
        </w:rPr>
        <w:t>Brazil, such</w:t>
      </w:r>
      <w:r w:rsidR="0BD44821" w:rsidRPr="06353AD7">
        <w:rPr>
          <w:rStyle w:val="normaltextrun"/>
          <w:rFonts w:ascii="Garamond" w:eastAsia="Garamond" w:hAnsi="Garamond" w:cs="Garamond"/>
        </w:rPr>
        <w:t xml:space="preserve"> </w:t>
      </w:r>
      <w:r w:rsidR="55085C7C" w:rsidRPr="06353AD7">
        <w:rPr>
          <w:rStyle w:val="normaltextrun"/>
          <w:rFonts w:ascii="Garamond" w:eastAsia="Garamond" w:hAnsi="Garamond" w:cs="Garamond"/>
        </w:rPr>
        <w:t xml:space="preserve">claims </w:t>
      </w:r>
      <w:r w:rsidR="00E8740C" w:rsidRPr="06353AD7">
        <w:rPr>
          <w:rStyle w:val="normaltextrun"/>
          <w:rFonts w:ascii="Garamond" w:eastAsia="Garamond" w:hAnsi="Garamond" w:cs="Garamond"/>
        </w:rPr>
        <w:t xml:space="preserve">employ </w:t>
      </w:r>
      <w:r w:rsidR="761DA19C" w:rsidRPr="06353AD7">
        <w:rPr>
          <w:rStyle w:val="normaltextrun"/>
          <w:rFonts w:ascii="Garamond" w:eastAsia="Garamond" w:hAnsi="Garamond" w:cs="Garamond"/>
        </w:rPr>
        <w:t xml:space="preserve">the language of cultural </w:t>
      </w:r>
      <w:r w:rsidR="006F4C25" w:rsidRPr="06353AD7">
        <w:rPr>
          <w:rStyle w:val="normaltextrun"/>
          <w:rFonts w:ascii="Garamond" w:eastAsia="Garamond" w:hAnsi="Garamond" w:cs="Garamond"/>
        </w:rPr>
        <w:t xml:space="preserve">revitalization </w:t>
      </w:r>
      <w:r w:rsidR="761DA19C" w:rsidRPr="06353AD7">
        <w:rPr>
          <w:rStyle w:val="normaltextrun"/>
          <w:rFonts w:ascii="Garamond" w:eastAsia="Garamond" w:hAnsi="Garamond" w:cs="Garamond"/>
        </w:rPr>
        <w:t xml:space="preserve">or </w:t>
      </w:r>
      <w:r w:rsidR="00624C6C" w:rsidRPr="06353AD7">
        <w:rPr>
          <w:rStyle w:val="normaltextrun"/>
          <w:rFonts w:ascii="Garamond" w:eastAsia="Garamond" w:hAnsi="Garamond" w:cs="Garamond"/>
        </w:rPr>
        <w:t xml:space="preserve">draw legitimacy from </w:t>
      </w:r>
      <w:r w:rsidR="7C51DDB9" w:rsidRPr="06353AD7">
        <w:rPr>
          <w:rStyle w:val="normaltextrun"/>
          <w:rFonts w:ascii="Garamond" w:eastAsia="Garamond" w:hAnsi="Garamond" w:cs="Garamond"/>
        </w:rPr>
        <w:t>communicati</w:t>
      </w:r>
      <w:r w:rsidR="00624C6C" w:rsidRPr="06353AD7">
        <w:rPr>
          <w:rStyle w:val="normaltextrun"/>
          <w:rFonts w:ascii="Garamond" w:eastAsia="Garamond" w:hAnsi="Garamond" w:cs="Garamond"/>
        </w:rPr>
        <w:t>on</w:t>
      </w:r>
      <w:r w:rsidR="0BD44821" w:rsidRPr="06353AD7">
        <w:rPr>
          <w:rStyle w:val="normaltextrun"/>
          <w:rFonts w:ascii="Garamond" w:eastAsia="Garamond" w:hAnsi="Garamond" w:cs="Garamond"/>
        </w:rPr>
        <w:t xml:space="preserve"> with so-called ‘Gypsy spirits</w:t>
      </w:r>
      <w:r w:rsidR="53CB8B2B" w:rsidRPr="06353AD7">
        <w:rPr>
          <w:rStyle w:val="normaltextrun"/>
          <w:rFonts w:ascii="Garamond" w:eastAsia="Garamond" w:hAnsi="Garamond" w:cs="Garamond"/>
        </w:rPr>
        <w:t xml:space="preserve"> (</w:t>
      </w:r>
      <w:r w:rsidR="53CB8B2B" w:rsidRPr="06353AD7">
        <w:rPr>
          <w:rStyle w:val="normaltextrun"/>
          <w:rFonts w:ascii="Garamond" w:eastAsia="Garamond" w:hAnsi="Garamond" w:cs="Garamond"/>
          <w:i/>
          <w:iCs/>
        </w:rPr>
        <w:t>Espiritos Ciganos</w:t>
      </w:r>
      <w:r w:rsidR="53CB8B2B" w:rsidRPr="06353AD7">
        <w:rPr>
          <w:rStyle w:val="normaltextrun"/>
          <w:rFonts w:ascii="Garamond" w:eastAsia="Garamond" w:hAnsi="Garamond" w:cs="Garamond"/>
        </w:rPr>
        <w:t>)</w:t>
      </w:r>
      <w:r w:rsidR="0BD44821" w:rsidRPr="06353AD7">
        <w:rPr>
          <w:rStyle w:val="normaltextrun"/>
          <w:rFonts w:ascii="Garamond" w:eastAsia="Garamond" w:hAnsi="Garamond" w:cs="Garamond"/>
        </w:rPr>
        <w:t>’</w:t>
      </w:r>
      <w:r w:rsidR="13CF87FC" w:rsidRPr="06353AD7">
        <w:rPr>
          <w:rStyle w:val="normaltextrun"/>
          <w:rFonts w:ascii="Garamond" w:eastAsia="Garamond" w:hAnsi="Garamond" w:cs="Garamond"/>
        </w:rPr>
        <w:t>.</w:t>
      </w:r>
      <w:r w:rsidR="0B995466" w:rsidRPr="06353AD7">
        <w:rPr>
          <w:rStyle w:val="normaltextrun"/>
          <w:rFonts w:ascii="Garamond" w:eastAsia="Garamond" w:hAnsi="Garamond" w:cs="Garamond"/>
        </w:rPr>
        <w:t xml:space="preserve"> </w:t>
      </w:r>
      <w:r w:rsidR="356FBBAF" w:rsidRPr="06353AD7">
        <w:rPr>
          <w:rStyle w:val="normaltextrun"/>
          <w:rFonts w:ascii="Garamond" w:eastAsia="Garamond" w:hAnsi="Garamond" w:cs="Garamond"/>
        </w:rPr>
        <w:t xml:space="preserve"> </w:t>
      </w:r>
      <w:r w:rsidR="5F81E2D1" w:rsidRPr="06353AD7">
        <w:rPr>
          <w:rStyle w:val="normaltextrun"/>
          <w:rFonts w:ascii="Garamond" w:eastAsia="Garamond" w:hAnsi="Garamond" w:cs="Garamond"/>
        </w:rPr>
        <w:t>With the expansion of cyberspace subcultures,</w:t>
      </w:r>
      <w:r w:rsidR="37C5138D" w:rsidRPr="06353AD7">
        <w:rPr>
          <w:rStyle w:val="normaltextrun"/>
          <w:rFonts w:ascii="Garamond" w:eastAsia="Garamond" w:hAnsi="Garamond" w:cs="Garamond"/>
        </w:rPr>
        <w:t xml:space="preserve"> identity performance dynamics have </w:t>
      </w:r>
      <w:proofErr w:type="gramStart"/>
      <w:r w:rsidR="00C96DFF" w:rsidRPr="06353AD7">
        <w:rPr>
          <w:rStyle w:val="normaltextrun"/>
          <w:rFonts w:ascii="Garamond" w:eastAsia="Garamond" w:hAnsi="Garamond" w:cs="Garamond"/>
        </w:rPr>
        <w:t xml:space="preserve">opened </w:t>
      </w:r>
      <w:r w:rsidR="00DC433F" w:rsidRPr="06353AD7">
        <w:rPr>
          <w:rStyle w:val="normaltextrun"/>
          <w:rFonts w:ascii="Garamond" w:eastAsia="Garamond" w:hAnsi="Garamond" w:cs="Garamond"/>
        </w:rPr>
        <w:t>up</w:t>
      </w:r>
      <w:proofErr w:type="gramEnd"/>
      <w:r w:rsidR="00DC433F" w:rsidRPr="06353AD7">
        <w:rPr>
          <w:rStyle w:val="normaltextrun"/>
          <w:rFonts w:ascii="Garamond" w:eastAsia="Garamond" w:hAnsi="Garamond" w:cs="Garamond"/>
        </w:rPr>
        <w:t xml:space="preserve"> </w:t>
      </w:r>
      <w:r w:rsidR="00205310" w:rsidRPr="06353AD7">
        <w:rPr>
          <w:rStyle w:val="normaltextrun"/>
          <w:rFonts w:ascii="Garamond" w:eastAsia="Garamond" w:hAnsi="Garamond" w:cs="Garamond"/>
        </w:rPr>
        <w:t xml:space="preserve">to </w:t>
      </w:r>
      <w:r w:rsidR="37C5138D" w:rsidRPr="06353AD7">
        <w:rPr>
          <w:rStyle w:val="normaltextrun"/>
          <w:rFonts w:ascii="Garamond" w:eastAsia="Garamond" w:hAnsi="Garamond" w:cs="Garamond"/>
        </w:rPr>
        <w:t>a new range of possibilities</w:t>
      </w:r>
      <w:r w:rsidR="004F59A4" w:rsidRPr="06353AD7">
        <w:rPr>
          <w:rStyle w:val="normaltextrun"/>
          <w:rFonts w:ascii="Garamond" w:eastAsia="Garamond" w:hAnsi="Garamond" w:cs="Garamond"/>
        </w:rPr>
        <w:t>,</w:t>
      </w:r>
      <w:r w:rsidR="73340992" w:rsidRPr="06353AD7">
        <w:rPr>
          <w:rStyle w:val="normaltextrun"/>
          <w:rFonts w:ascii="Garamond" w:eastAsia="Garamond" w:hAnsi="Garamond" w:cs="Garamond"/>
        </w:rPr>
        <w:t xml:space="preserve"> with</w:t>
      </w:r>
      <w:r w:rsidR="59EB9237" w:rsidRPr="06353AD7">
        <w:rPr>
          <w:rStyle w:val="normaltextrun"/>
          <w:rFonts w:ascii="Garamond" w:eastAsia="Garamond" w:hAnsi="Garamond" w:cs="Garamond"/>
        </w:rPr>
        <w:t xml:space="preserve"> users</w:t>
      </w:r>
      <w:r w:rsidR="27957A04" w:rsidRPr="06353AD7">
        <w:rPr>
          <w:rStyle w:val="normaltextrun"/>
          <w:rFonts w:ascii="Garamond" w:eastAsia="Garamond" w:hAnsi="Garamond" w:cs="Garamond"/>
        </w:rPr>
        <w:t xml:space="preserve"> </w:t>
      </w:r>
      <w:r w:rsidR="12CDA7B4" w:rsidRPr="06353AD7">
        <w:rPr>
          <w:rStyle w:val="normaltextrun"/>
          <w:rFonts w:ascii="Garamond" w:eastAsia="Garamond" w:hAnsi="Garamond" w:cs="Garamond"/>
        </w:rPr>
        <w:t>self-represent</w:t>
      </w:r>
      <w:r w:rsidR="47DE4C6E" w:rsidRPr="06353AD7">
        <w:rPr>
          <w:rStyle w:val="normaltextrun"/>
          <w:rFonts w:ascii="Garamond" w:eastAsia="Garamond" w:hAnsi="Garamond" w:cs="Garamond"/>
        </w:rPr>
        <w:t>ing</w:t>
      </w:r>
      <w:r w:rsidR="35D09893" w:rsidRPr="06353AD7">
        <w:rPr>
          <w:rStyle w:val="normaltextrun"/>
          <w:rFonts w:ascii="Garamond" w:eastAsia="Garamond" w:hAnsi="Garamond" w:cs="Garamond"/>
        </w:rPr>
        <w:t xml:space="preserve"> as members of</w:t>
      </w:r>
      <w:r w:rsidR="1B5DD184" w:rsidRPr="06353AD7">
        <w:rPr>
          <w:rStyle w:val="normaltextrun"/>
          <w:rFonts w:ascii="Garamond" w:eastAsia="Garamond" w:hAnsi="Garamond" w:cs="Garamond"/>
        </w:rPr>
        <w:t xml:space="preserve"> </w:t>
      </w:r>
      <w:r w:rsidR="009413B3" w:rsidRPr="06353AD7">
        <w:rPr>
          <w:rStyle w:val="normaltextrun"/>
          <w:rFonts w:ascii="Garamond" w:eastAsia="Garamond" w:hAnsi="Garamond" w:cs="Garamond"/>
        </w:rPr>
        <w:t>‘</w:t>
      </w:r>
      <w:r w:rsidR="1B5DD184" w:rsidRPr="06353AD7">
        <w:rPr>
          <w:rStyle w:val="normaltextrun"/>
          <w:rFonts w:ascii="Garamond" w:eastAsia="Garamond" w:hAnsi="Garamond" w:cs="Garamond"/>
        </w:rPr>
        <w:t>more exotic</w:t>
      </w:r>
      <w:r w:rsidR="009413B3" w:rsidRPr="06353AD7">
        <w:rPr>
          <w:rStyle w:val="normaltextrun"/>
          <w:rFonts w:ascii="Garamond" w:eastAsia="Garamond" w:hAnsi="Garamond" w:cs="Garamond"/>
        </w:rPr>
        <w:t>’</w:t>
      </w:r>
      <w:r w:rsidR="1B5DD184" w:rsidRPr="06353AD7">
        <w:rPr>
          <w:rStyle w:val="normaltextrun"/>
          <w:rFonts w:ascii="Garamond" w:eastAsia="Garamond" w:hAnsi="Garamond" w:cs="Garamond"/>
        </w:rPr>
        <w:t xml:space="preserve"> </w:t>
      </w:r>
      <w:r w:rsidR="12CDA7B4" w:rsidRPr="06353AD7">
        <w:rPr>
          <w:rStyle w:val="normaltextrun"/>
          <w:rFonts w:ascii="Garamond" w:eastAsia="Garamond" w:hAnsi="Garamond" w:cs="Garamond"/>
        </w:rPr>
        <w:t>ethnic groups</w:t>
      </w:r>
      <w:r w:rsidR="6BBB828E" w:rsidRPr="06353AD7">
        <w:rPr>
          <w:rStyle w:val="normaltextrun"/>
          <w:rFonts w:ascii="Garamond" w:eastAsia="Garamond" w:hAnsi="Garamond" w:cs="Garamond"/>
        </w:rPr>
        <w:t xml:space="preserve">, </w:t>
      </w:r>
      <w:r w:rsidR="50ABA0F0" w:rsidRPr="06353AD7">
        <w:rPr>
          <w:rStyle w:val="normaltextrun"/>
          <w:rFonts w:ascii="Garamond" w:eastAsia="Garamond" w:hAnsi="Garamond" w:cs="Garamond"/>
        </w:rPr>
        <w:t xml:space="preserve">sometimes </w:t>
      </w:r>
      <w:r w:rsidR="6BBB828E" w:rsidRPr="06353AD7">
        <w:rPr>
          <w:rStyle w:val="normaltextrun"/>
          <w:rFonts w:ascii="Garamond" w:eastAsia="Garamond" w:hAnsi="Garamond" w:cs="Garamond"/>
        </w:rPr>
        <w:t xml:space="preserve">using emoticons, </w:t>
      </w:r>
      <w:r w:rsidR="70E85590" w:rsidRPr="06353AD7">
        <w:rPr>
          <w:rStyle w:val="normaltextrun"/>
          <w:rFonts w:ascii="Garamond" w:eastAsia="Garamond" w:hAnsi="Garamond" w:cs="Garamond"/>
        </w:rPr>
        <w:t>handl</w:t>
      </w:r>
      <w:r w:rsidR="16A3066B" w:rsidRPr="06353AD7">
        <w:rPr>
          <w:rStyle w:val="normaltextrun"/>
          <w:rFonts w:ascii="Garamond" w:eastAsia="Garamond" w:hAnsi="Garamond" w:cs="Garamond"/>
        </w:rPr>
        <w:t>es, and hashtags that refe</w:t>
      </w:r>
      <w:r w:rsidR="126177C9" w:rsidRPr="06353AD7">
        <w:rPr>
          <w:rStyle w:val="normaltextrun"/>
          <w:rFonts w:ascii="Garamond" w:eastAsia="Garamond" w:hAnsi="Garamond" w:cs="Garamond"/>
        </w:rPr>
        <w:t xml:space="preserve">rence ‘Gypsy’ lifestyle. </w:t>
      </w:r>
      <w:r w:rsidR="7A00D4E8" w:rsidRPr="06353AD7">
        <w:rPr>
          <w:rStyle w:val="normaltextrun"/>
          <w:rFonts w:ascii="Garamond" w:eastAsia="Garamond" w:hAnsi="Garamond" w:cs="Garamond"/>
        </w:rPr>
        <w:t xml:space="preserve">Some </w:t>
      </w:r>
      <w:r w:rsidR="00A87A47" w:rsidRPr="06353AD7">
        <w:rPr>
          <w:rStyle w:val="normaltextrun"/>
          <w:rFonts w:ascii="Garamond" w:eastAsia="Garamond" w:hAnsi="Garamond" w:cs="Garamond"/>
        </w:rPr>
        <w:t xml:space="preserve">people </w:t>
      </w:r>
      <w:r w:rsidR="3D93AD9A" w:rsidRPr="06353AD7">
        <w:rPr>
          <w:rStyle w:val="normaltextrun"/>
          <w:rFonts w:ascii="Garamond" w:eastAsia="Garamond" w:hAnsi="Garamond" w:cs="Garamond"/>
        </w:rPr>
        <w:t>go as far as</w:t>
      </w:r>
      <w:r w:rsidR="7A00D4E8" w:rsidRPr="06353AD7">
        <w:rPr>
          <w:rStyle w:val="normaltextrun"/>
          <w:rFonts w:ascii="Garamond" w:eastAsia="Garamond" w:hAnsi="Garamond" w:cs="Garamond"/>
        </w:rPr>
        <w:t xml:space="preserve"> </w:t>
      </w:r>
      <w:r w:rsidR="0113A5DC" w:rsidRPr="06353AD7">
        <w:rPr>
          <w:rStyle w:val="normaltextrun"/>
          <w:rFonts w:ascii="Garamond" w:eastAsia="Garamond" w:hAnsi="Garamond" w:cs="Garamond"/>
        </w:rPr>
        <w:t xml:space="preserve">cosplaying </w:t>
      </w:r>
      <w:r w:rsidR="5A348507" w:rsidRPr="06353AD7">
        <w:rPr>
          <w:rStyle w:val="normaltextrun"/>
          <w:rFonts w:ascii="Garamond" w:eastAsia="Garamond" w:hAnsi="Garamond" w:cs="Garamond"/>
        </w:rPr>
        <w:t>‘</w:t>
      </w:r>
      <w:r w:rsidR="0113A5DC" w:rsidRPr="06353AD7">
        <w:rPr>
          <w:rStyle w:val="normaltextrun"/>
          <w:rFonts w:ascii="Garamond" w:eastAsia="Garamond" w:hAnsi="Garamond" w:cs="Garamond"/>
        </w:rPr>
        <w:t>Esmeralda</w:t>
      </w:r>
      <w:r w:rsidR="47A1DA2D" w:rsidRPr="06353AD7">
        <w:rPr>
          <w:rStyle w:val="normaltextrun"/>
          <w:rFonts w:ascii="Garamond" w:eastAsia="Garamond" w:hAnsi="Garamond" w:cs="Garamond"/>
        </w:rPr>
        <w:t>’</w:t>
      </w:r>
      <w:r w:rsidR="0113A5DC" w:rsidRPr="06353AD7">
        <w:rPr>
          <w:rStyle w:val="normaltextrun"/>
          <w:rFonts w:ascii="Garamond" w:eastAsia="Garamond" w:hAnsi="Garamond" w:cs="Garamond"/>
        </w:rPr>
        <w:t xml:space="preserve"> or </w:t>
      </w:r>
      <w:r w:rsidR="00EA20AE" w:rsidRPr="06353AD7">
        <w:rPr>
          <w:rStyle w:val="normaltextrun"/>
          <w:rFonts w:ascii="Garamond" w:eastAsia="Garamond" w:hAnsi="Garamond" w:cs="Garamond"/>
        </w:rPr>
        <w:t xml:space="preserve">other </w:t>
      </w:r>
      <w:r w:rsidR="0113A5DC" w:rsidRPr="06353AD7">
        <w:rPr>
          <w:rStyle w:val="normaltextrun"/>
          <w:rFonts w:ascii="Garamond" w:eastAsia="Garamond" w:hAnsi="Garamond" w:cs="Garamond"/>
        </w:rPr>
        <w:t>generic fortunetellers</w:t>
      </w:r>
      <w:r w:rsidR="006D687A" w:rsidRPr="06353AD7">
        <w:rPr>
          <w:rStyle w:val="normaltextrun"/>
          <w:rFonts w:ascii="Garamond" w:eastAsia="Garamond" w:hAnsi="Garamond" w:cs="Garamond"/>
        </w:rPr>
        <w:t xml:space="preserve"> in real life</w:t>
      </w:r>
      <w:r w:rsidR="0113A5DC" w:rsidRPr="06353AD7">
        <w:rPr>
          <w:rStyle w:val="normaltextrun"/>
          <w:rFonts w:ascii="Garamond" w:eastAsia="Garamond" w:hAnsi="Garamond" w:cs="Garamond"/>
        </w:rPr>
        <w:t xml:space="preserve">. </w:t>
      </w:r>
    </w:p>
    <w:p w14:paraId="6E07B0EC" w14:textId="53B3564D" w:rsidR="00AF3468" w:rsidRPr="00AF3468" w:rsidRDefault="00AF3468" w:rsidP="5D6647A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eastAsia="Garamond" w:hAnsi="Garamond" w:cs="Garamond"/>
        </w:rPr>
      </w:pPr>
    </w:p>
    <w:p w14:paraId="07AF3772" w14:textId="246EC557" w:rsidR="00AF3468" w:rsidRPr="00AF3468" w:rsidRDefault="40369994" w:rsidP="5D6647A4">
      <w:pPr>
        <w:pStyle w:val="paragraph"/>
        <w:spacing w:before="0" w:beforeAutospacing="0" w:after="0" w:afterAutospacing="0" w:line="276" w:lineRule="auto"/>
        <w:jc w:val="both"/>
        <w:rPr>
          <w:rFonts w:ascii="Garamond" w:eastAsia="Garamond" w:hAnsi="Garamond" w:cs="Garamond"/>
        </w:rPr>
      </w:pPr>
      <w:r w:rsidRPr="5D6647A4">
        <w:rPr>
          <w:rFonts w:ascii="Garamond" w:eastAsia="Garamond" w:hAnsi="Garamond" w:cs="Garamond"/>
        </w:rPr>
        <w:t>This conference asks how i</w:t>
      </w:r>
      <w:r w:rsidR="421913EE" w:rsidRPr="5D6647A4">
        <w:rPr>
          <w:rFonts w:ascii="Garamond" w:eastAsia="Garamond" w:hAnsi="Garamond" w:cs="Garamond"/>
        </w:rPr>
        <w:t>ndividuals and groups claim</w:t>
      </w:r>
      <w:r w:rsidR="3E3618EC" w:rsidRPr="5D6647A4">
        <w:rPr>
          <w:rFonts w:ascii="Garamond" w:eastAsia="Garamond" w:hAnsi="Garamond" w:cs="Garamond"/>
        </w:rPr>
        <w:t>,</w:t>
      </w:r>
      <w:r w:rsidR="421913EE" w:rsidRPr="5D6647A4">
        <w:rPr>
          <w:rFonts w:ascii="Garamond" w:eastAsia="Garamond" w:hAnsi="Garamond" w:cs="Garamond"/>
        </w:rPr>
        <w:t xml:space="preserve"> borrow</w:t>
      </w:r>
      <w:r w:rsidR="00C44784">
        <w:rPr>
          <w:rFonts w:ascii="Garamond" w:eastAsia="Garamond" w:hAnsi="Garamond" w:cs="Garamond"/>
        </w:rPr>
        <w:t>,</w:t>
      </w:r>
      <w:r w:rsidR="359DEBE0" w:rsidRPr="5D6647A4">
        <w:rPr>
          <w:rFonts w:ascii="Garamond" w:eastAsia="Garamond" w:hAnsi="Garamond" w:cs="Garamond"/>
        </w:rPr>
        <w:t xml:space="preserve"> or mimic</w:t>
      </w:r>
      <w:r w:rsidR="421913EE" w:rsidRPr="5D6647A4">
        <w:rPr>
          <w:rFonts w:ascii="Garamond" w:eastAsia="Garamond" w:hAnsi="Garamond" w:cs="Garamond"/>
        </w:rPr>
        <w:t xml:space="preserve"> Romani cultural and ethnic markers</w:t>
      </w:r>
      <w:r w:rsidR="001570D5">
        <w:rPr>
          <w:rFonts w:ascii="Garamond" w:eastAsia="Garamond" w:hAnsi="Garamond" w:cs="Garamond"/>
        </w:rPr>
        <w:t>,</w:t>
      </w:r>
      <w:r w:rsidR="3C80FF1E" w:rsidRPr="5D6647A4">
        <w:rPr>
          <w:rFonts w:ascii="Garamond" w:eastAsia="Garamond" w:hAnsi="Garamond" w:cs="Garamond"/>
        </w:rPr>
        <w:t xml:space="preserve"> and how </w:t>
      </w:r>
      <w:r w:rsidR="421913EE" w:rsidRPr="5D6647A4">
        <w:rPr>
          <w:rFonts w:ascii="Garamond" w:eastAsia="Garamond" w:hAnsi="Garamond" w:cs="Garamond"/>
        </w:rPr>
        <w:t xml:space="preserve">unequal power relations shape which identities are </w:t>
      </w:r>
      <w:r w:rsidR="466EC345" w:rsidRPr="5D6647A4">
        <w:rPr>
          <w:rFonts w:ascii="Garamond" w:eastAsia="Garamond" w:hAnsi="Garamond" w:cs="Garamond"/>
        </w:rPr>
        <w:t>recognized</w:t>
      </w:r>
      <w:r w:rsidR="421913EE" w:rsidRPr="5D6647A4">
        <w:rPr>
          <w:rFonts w:ascii="Garamond" w:eastAsia="Garamond" w:hAnsi="Garamond" w:cs="Garamond"/>
        </w:rPr>
        <w:t xml:space="preserve"> as </w:t>
      </w:r>
      <w:r w:rsidR="00FE2EF4">
        <w:rPr>
          <w:rFonts w:ascii="Garamond" w:eastAsia="Garamond" w:hAnsi="Garamond" w:cs="Garamond"/>
        </w:rPr>
        <w:t>(in)</w:t>
      </w:r>
      <w:r w:rsidR="421913EE" w:rsidRPr="5D6647A4">
        <w:rPr>
          <w:rFonts w:ascii="Garamond" w:eastAsia="Garamond" w:hAnsi="Garamond" w:cs="Garamond"/>
        </w:rPr>
        <w:t xml:space="preserve">authentic or </w:t>
      </w:r>
      <w:r w:rsidR="00FE2EF4">
        <w:rPr>
          <w:rFonts w:ascii="Garamond" w:eastAsia="Garamond" w:hAnsi="Garamond" w:cs="Garamond"/>
        </w:rPr>
        <w:t>(il)</w:t>
      </w:r>
      <w:r w:rsidR="421913EE" w:rsidRPr="5D6647A4">
        <w:rPr>
          <w:rFonts w:ascii="Garamond" w:eastAsia="Garamond" w:hAnsi="Garamond" w:cs="Garamond"/>
        </w:rPr>
        <w:t xml:space="preserve">legitimate. </w:t>
      </w:r>
      <w:r w:rsidR="51AAFB96" w:rsidRPr="5D6647A4">
        <w:rPr>
          <w:rFonts w:ascii="Garamond" w:eastAsia="Garamond" w:hAnsi="Garamond" w:cs="Garamond"/>
        </w:rPr>
        <w:t xml:space="preserve">By </w:t>
      </w:r>
      <w:r w:rsidR="0028784E">
        <w:rPr>
          <w:rFonts w:ascii="Garamond" w:eastAsia="Garamond" w:hAnsi="Garamond" w:cs="Garamond"/>
        </w:rPr>
        <w:t xml:space="preserve">focusing on </w:t>
      </w:r>
      <w:r w:rsidR="51AAFB96" w:rsidRPr="5D6647A4">
        <w:rPr>
          <w:rFonts w:ascii="Garamond" w:eastAsia="Garamond" w:hAnsi="Garamond" w:cs="Garamond"/>
        </w:rPr>
        <w:t xml:space="preserve">such </w:t>
      </w:r>
      <w:r w:rsidR="26716143" w:rsidRPr="5D6647A4">
        <w:rPr>
          <w:rFonts w:ascii="Garamond" w:eastAsia="Garamond" w:hAnsi="Garamond" w:cs="Garamond"/>
        </w:rPr>
        <w:t>processes,</w:t>
      </w:r>
      <w:r w:rsidR="51AAFB96" w:rsidRPr="5D6647A4">
        <w:rPr>
          <w:rFonts w:ascii="Garamond" w:eastAsia="Garamond" w:hAnsi="Garamond" w:cs="Garamond"/>
        </w:rPr>
        <w:t xml:space="preserve"> </w:t>
      </w:r>
      <w:r w:rsidR="00A57DC7">
        <w:rPr>
          <w:rFonts w:ascii="Garamond" w:eastAsia="Garamond" w:hAnsi="Garamond" w:cs="Garamond"/>
        </w:rPr>
        <w:t xml:space="preserve">the conference examines </w:t>
      </w:r>
      <w:r w:rsidR="7D522D08" w:rsidRPr="5D6647A4">
        <w:rPr>
          <w:rFonts w:ascii="Garamond" w:eastAsia="Garamond" w:hAnsi="Garamond" w:cs="Garamond"/>
        </w:rPr>
        <w:t xml:space="preserve">tensions between creativity and exploitation, belonging and exclusion, as well as lived experience and symbolic appropriation. </w:t>
      </w:r>
      <w:r w:rsidR="00A5009B">
        <w:rPr>
          <w:rFonts w:ascii="Garamond" w:eastAsia="Garamond" w:hAnsi="Garamond" w:cs="Garamond"/>
        </w:rPr>
        <w:t>In doing so, th</w:t>
      </w:r>
      <w:r w:rsidR="46BC7D33" w:rsidRPr="5D6647A4">
        <w:rPr>
          <w:rFonts w:ascii="Garamond" w:eastAsia="Garamond" w:hAnsi="Garamond" w:cs="Garamond"/>
        </w:rPr>
        <w:t xml:space="preserve">e conference </w:t>
      </w:r>
      <w:r w:rsidR="4E1D5E32" w:rsidRPr="5D6647A4">
        <w:rPr>
          <w:rFonts w:ascii="Garamond" w:eastAsia="Garamond" w:hAnsi="Garamond" w:cs="Garamond"/>
        </w:rPr>
        <w:t>broaden</w:t>
      </w:r>
      <w:r w:rsidR="3613BBD8" w:rsidRPr="5D6647A4">
        <w:rPr>
          <w:rFonts w:ascii="Garamond" w:eastAsia="Garamond" w:hAnsi="Garamond" w:cs="Garamond"/>
        </w:rPr>
        <w:t>s</w:t>
      </w:r>
      <w:r w:rsidR="4E1D5E32" w:rsidRPr="5D6647A4">
        <w:rPr>
          <w:rFonts w:ascii="Garamond" w:eastAsia="Garamond" w:hAnsi="Garamond" w:cs="Garamond"/>
        </w:rPr>
        <w:t xml:space="preserve"> the horizons of Romani studies by systematically </w:t>
      </w:r>
      <w:r w:rsidR="3A55AC1F" w:rsidRPr="5D6647A4">
        <w:rPr>
          <w:rFonts w:ascii="Garamond" w:eastAsia="Garamond" w:hAnsi="Garamond" w:cs="Garamond"/>
        </w:rPr>
        <w:t>analyzing</w:t>
      </w:r>
      <w:r w:rsidR="4B464CCE" w:rsidRPr="5D6647A4">
        <w:rPr>
          <w:rFonts w:ascii="Garamond" w:eastAsia="Garamond" w:hAnsi="Garamond" w:cs="Garamond"/>
        </w:rPr>
        <w:t xml:space="preserve"> </w:t>
      </w:r>
      <w:r w:rsidR="0DFFA18D" w:rsidRPr="5D6647A4">
        <w:rPr>
          <w:rFonts w:ascii="Garamond" w:eastAsia="Garamond" w:hAnsi="Garamond" w:cs="Garamond"/>
        </w:rPr>
        <w:t>the performance of</w:t>
      </w:r>
      <w:r w:rsidR="246D48FC" w:rsidRPr="5D6647A4">
        <w:rPr>
          <w:rFonts w:ascii="Garamond" w:eastAsia="Garamond" w:hAnsi="Garamond" w:cs="Garamond"/>
        </w:rPr>
        <w:t xml:space="preserve"> identities </w:t>
      </w:r>
      <w:r w:rsidR="2BC2A4EB" w:rsidRPr="5D6647A4">
        <w:rPr>
          <w:rFonts w:ascii="Garamond" w:eastAsia="Garamond" w:hAnsi="Garamond" w:cs="Garamond"/>
        </w:rPr>
        <w:t xml:space="preserve">that </w:t>
      </w:r>
      <w:r w:rsidR="246D48FC" w:rsidRPr="5D6647A4">
        <w:rPr>
          <w:rFonts w:ascii="Garamond" w:eastAsia="Garamond" w:hAnsi="Garamond" w:cs="Garamond"/>
        </w:rPr>
        <w:t>are not fixed but fluid, situational, and politically charged.</w:t>
      </w:r>
    </w:p>
    <w:p w14:paraId="03D110B4" w14:textId="327EC78F" w:rsidR="00AF3468" w:rsidRPr="00AF3468" w:rsidRDefault="00AF3468" w:rsidP="0054043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Segoe UI"/>
        </w:rPr>
      </w:pPr>
    </w:p>
    <w:p w14:paraId="683157B5" w14:textId="2E70C1FB" w:rsidR="00AF3468" w:rsidRPr="00AF3468" w:rsidRDefault="348B627E" w:rsidP="06353A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Segoe UI"/>
        </w:rPr>
      </w:pPr>
      <w:r w:rsidRPr="06353AD7">
        <w:rPr>
          <w:rStyle w:val="normaltextrun"/>
          <w:rFonts w:ascii="Garamond" w:hAnsi="Garamond" w:cs="Segoe UI"/>
        </w:rPr>
        <w:t xml:space="preserve">We invite </w:t>
      </w:r>
      <w:r w:rsidR="5765AA19" w:rsidRPr="06353AD7">
        <w:rPr>
          <w:rStyle w:val="normaltextrun"/>
          <w:rFonts w:ascii="Garamond" w:hAnsi="Garamond" w:cs="Segoe UI"/>
        </w:rPr>
        <w:t>scholars and researchers</w:t>
      </w:r>
      <w:r w:rsidR="031B702F" w:rsidRPr="06353AD7">
        <w:rPr>
          <w:rStyle w:val="normaltextrun"/>
          <w:rFonts w:ascii="Garamond" w:hAnsi="Garamond" w:cs="Segoe UI"/>
        </w:rPr>
        <w:t xml:space="preserve"> from </w:t>
      </w:r>
      <w:r w:rsidR="1EC7BB42" w:rsidRPr="06353AD7">
        <w:rPr>
          <w:rStyle w:val="normaltextrun"/>
          <w:rFonts w:ascii="Garamond" w:hAnsi="Garamond" w:cs="Segoe UI"/>
        </w:rPr>
        <w:t>anthropology, history, cultural studies,</w:t>
      </w:r>
      <w:r w:rsidR="75146686" w:rsidRPr="06353AD7">
        <w:rPr>
          <w:rStyle w:val="normaltextrun"/>
          <w:rFonts w:ascii="Garamond" w:hAnsi="Garamond" w:cs="Segoe UI"/>
        </w:rPr>
        <w:t xml:space="preserve"> </w:t>
      </w:r>
      <w:r w:rsidR="1EC7BB42" w:rsidRPr="06353AD7">
        <w:rPr>
          <w:rStyle w:val="normaltextrun"/>
          <w:rFonts w:ascii="Garamond" w:hAnsi="Garamond" w:cs="Segoe UI"/>
        </w:rPr>
        <w:t>political science, religious studies, sociology, literature</w:t>
      </w:r>
      <w:r w:rsidR="00342D55" w:rsidRPr="06353AD7">
        <w:rPr>
          <w:rStyle w:val="normaltextrun"/>
          <w:rFonts w:ascii="Garamond" w:hAnsi="Garamond" w:cs="Segoe UI"/>
        </w:rPr>
        <w:t xml:space="preserve">, </w:t>
      </w:r>
      <w:r w:rsidR="773A73D1" w:rsidRPr="06353AD7">
        <w:rPr>
          <w:rStyle w:val="normaltextrun"/>
          <w:rFonts w:ascii="Garamond" w:hAnsi="Garamond" w:cs="Segoe UI"/>
        </w:rPr>
        <w:t xml:space="preserve">and other disciplines </w:t>
      </w:r>
      <w:r w:rsidR="197303CB" w:rsidRPr="06353AD7">
        <w:rPr>
          <w:rStyle w:val="normaltextrun"/>
          <w:rFonts w:ascii="Garamond" w:hAnsi="Garamond" w:cs="Segoe UI"/>
        </w:rPr>
        <w:t>to submit proposals</w:t>
      </w:r>
      <w:r w:rsidR="523C996F" w:rsidRPr="06353AD7">
        <w:rPr>
          <w:rStyle w:val="normaltextrun"/>
          <w:rFonts w:ascii="Garamond" w:hAnsi="Garamond" w:cs="Segoe UI"/>
        </w:rPr>
        <w:t xml:space="preserve"> </w:t>
      </w:r>
      <w:r w:rsidR="13F706B2" w:rsidRPr="06353AD7">
        <w:rPr>
          <w:rStyle w:val="normaltextrun"/>
          <w:rFonts w:ascii="Garamond" w:hAnsi="Garamond" w:cs="Segoe UI"/>
        </w:rPr>
        <w:t xml:space="preserve">that critically </w:t>
      </w:r>
      <w:r w:rsidR="62E9F1B1" w:rsidRPr="06353AD7">
        <w:rPr>
          <w:rStyle w:val="normaltextrun"/>
          <w:rFonts w:ascii="Garamond" w:hAnsi="Garamond" w:cs="Segoe UI"/>
        </w:rPr>
        <w:t>analyze</w:t>
      </w:r>
      <w:r w:rsidR="2AEEC598" w:rsidRPr="06353AD7">
        <w:rPr>
          <w:rStyle w:val="normaltextrun"/>
          <w:rFonts w:ascii="Garamond" w:hAnsi="Garamond" w:cs="Segoe UI"/>
        </w:rPr>
        <w:t xml:space="preserve"> specific contexts and </w:t>
      </w:r>
      <w:r w:rsidR="57518825" w:rsidRPr="06353AD7">
        <w:rPr>
          <w:rStyle w:val="normaltextrun"/>
          <w:rFonts w:ascii="Garamond" w:hAnsi="Garamond" w:cs="Segoe UI"/>
        </w:rPr>
        <w:t>dimensions</w:t>
      </w:r>
      <w:r w:rsidR="2AEEC598" w:rsidRPr="06353AD7">
        <w:rPr>
          <w:rStyle w:val="normaltextrun"/>
          <w:rFonts w:ascii="Garamond" w:hAnsi="Garamond" w:cs="Segoe UI"/>
        </w:rPr>
        <w:t xml:space="preserve"> </w:t>
      </w:r>
      <w:r w:rsidR="0417974F" w:rsidRPr="06353AD7">
        <w:rPr>
          <w:rStyle w:val="normaltextrun"/>
          <w:rFonts w:ascii="Garamond" w:hAnsi="Garamond" w:cs="Segoe UI"/>
        </w:rPr>
        <w:t xml:space="preserve">underlying such phenomena </w:t>
      </w:r>
      <w:r w:rsidR="008728D4" w:rsidRPr="06353AD7">
        <w:rPr>
          <w:rStyle w:val="normaltextrun"/>
          <w:rFonts w:ascii="Garamond" w:hAnsi="Garamond" w:cs="Segoe UI"/>
        </w:rPr>
        <w:t xml:space="preserve">while </w:t>
      </w:r>
      <w:r w:rsidRPr="06353AD7">
        <w:rPr>
          <w:rStyle w:val="normaltextrun"/>
          <w:rFonts w:ascii="Garamond" w:hAnsi="Garamond" w:cs="Segoe UI"/>
        </w:rPr>
        <w:t>generat</w:t>
      </w:r>
      <w:r w:rsidR="008728D4" w:rsidRPr="06353AD7">
        <w:rPr>
          <w:rStyle w:val="normaltextrun"/>
          <w:rFonts w:ascii="Garamond" w:hAnsi="Garamond" w:cs="Segoe UI"/>
        </w:rPr>
        <w:t>ing</w:t>
      </w:r>
      <w:r w:rsidRPr="06353AD7">
        <w:rPr>
          <w:rStyle w:val="normaltextrun"/>
          <w:rFonts w:ascii="Garamond" w:hAnsi="Garamond" w:cs="Segoe UI"/>
        </w:rPr>
        <w:t xml:space="preserve"> comparative insight</w:t>
      </w:r>
      <w:r w:rsidR="26032517" w:rsidRPr="06353AD7">
        <w:rPr>
          <w:rStyle w:val="normaltextrun"/>
          <w:rFonts w:ascii="Garamond" w:hAnsi="Garamond" w:cs="Segoe UI"/>
        </w:rPr>
        <w:t>s</w:t>
      </w:r>
      <w:r w:rsidR="17CD2730" w:rsidRPr="06353AD7">
        <w:rPr>
          <w:rStyle w:val="normaltextrun"/>
          <w:rFonts w:ascii="Garamond" w:hAnsi="Garamond" w:cs="Segoe UI"/>
        </w:rPr>
        <w:t>. We</w:t>
      </w:r>
      <w:r w:rsidR="26032517" w:rsidRPr="06353AD7">
        <w:rPr>
          <w:rStyle w:val="normaltextrun"/>
          <w:rFonts w:ascii="Garamond" w:hAnsi="Garamond" w:cs="Segoe UI"/>
        </w:rPr>
        <w:t xml:space="preserve"> invite </w:t>
      </w:r>
      <w:r w:rsidR="00342D55" w:rsidRPr="06353AD7">
        <w:rPr>
          <w:rStyle w:val="normaltextrun"/>
          <w:rFonts w:ascii="Garamond" w:hAnsi="Garamond" w:cs="Segoe UI"/>
        </w:rPr>
        <w:t>reflection</w:t>
      </w:r>
      <w:r w:rsidR="757702DD" w:rsidRPr="06353AD7">
        <w:rPr>
          <w:rStyle w:val="normaltextrun"/>
          <w:rFonts w:ascii="Garamond" w:hAnsi="Garamond" w:cs="Segoe UI"/>
        </w:rPr>
        <w:t>s</w:t>
      </w:r>
      <w:r w:rsidR="00342D55" w:rsidRPr="06353AD7">
        <w:rPr>
          <w:rStyle w:val="normaltextrun"/>
          <w:rFonts w:ascii="Garamond" w:hAnsi="Garamond" w:cs="Segoe UI"/>
        </w:rPr>
        <w:t xml:space="preserve"> on the following </w:t>
      </w:r>
      <w:r w:rsidR="26032517" w:rsidRPr="06353AD7">
        <w:rPr>
          <w:rStyle w:val="normaltextrun"/>
          <w:rFonts w:ascii="Garamond" w:hAnsi="Garamond" w:cs="Segoe UI"/>
        </w:rPr>
        <w:t>question</w:t>
      </w:r>
      <w:r w:rsidR="00342D55" w:rsidRPr="06353AD7">
        <w:rPr>
          <w:rStyle w:val="normaltextrun"/>
          <w:rFonts w:ascii="Garamond" w:hAnsi="Garamond" w:cs="Segoe UI"/>
        </w:rPr>
        <w:t>s</w:t>
      </w:r>
      <w:r w:rsidR="26032517" w:rsidRPr="06353AD7">
        <w:rPr>
          <w:rStyle w:val="normaltextrun"/>
          <w:rFonts w:ascii="Garamond" w:hAnsi="Garamond" w:cs="Segoe UI"/>
        </w:rPr>
        <w:t xml:space="preserve">: </w:t>
      </w:r>
      <w:r w:rsidR="1FA60256" w:rsidRPr="06353AD7">
        <w:rPr>
          <w:rStyle w:val="normaltextrun"/>
          <w:rFonts w:ascii="Garamond" w:eastAsia="Garamond" w:hAnsi="Garamond" w:cs="Garamond"/>
        </w:rPr>
        <w:t xml:space="preserve">When do </w:t>
      </w:r>
      <w:r w:rsidR="41BDB29D" w:rsidRPr="06353AD7">
        <w:rPr>
          <w:rFonts w:ascii="Garamond" w:eastAsia="Garamond" w:hAnsi="Garamond" w:cs="Garamond"/>
        </w:rPr>
        <w:t>non-Romani individuals or groups claim, borrow, or perform Romani ethnic and cultural markers</w:t>
      </w:r>
      <w:r w:rsidR="00832185" w:rsidRPr="06353AD7">
        <w:rPr>
          <w:rFonts w:ascii="Garamond" w:eastAsia="Garamond" w:hAnsi="Garamond" w:cs="Garamond"/>
        </w:rPr>
        <w:t>,</w:t>
      </w:r>
      <w:r w:rsidR="41BDB29D" w:rsidRPr="06353AD7">
        <w:rPr>
          <w:rFonts w:ascii="Garamond" w:eastAsia="Garamond" w:hAnsi="Garamond" w:cs="Garamond"/>
        </w:rPr>
        <w:t xml:space="preserve"> and how </w:t>
      </w:r>
      <w:r w:rsidR="00342D55" w:rsidRPr="06353AD7">
        <w:rPr>
          <w:rFonts w:ascii="Garamond" w:eastAsia="Garamond" w:hAnsi="Garamond" w:cs="Garamond"/>
        </w:rPr>
        <w:t xml:space="preserve">are </w:t>
      </w:r>
      <w:r w:rsidR="41BDB29D" w:rsidRPr="06353AD7">
        <w:rPr>
          <w:rFonts w:ascii="Garamond" w:eastAsia="Garamond" w:hAnsi="Garamond" w:cs="Garamond"/>
        </w:rPr>
        <w:t>such acts received, resisted, or legitimized</w:t>
      </w:r>
      <w:r w:rsidR="1FA60256" w:rsidRPr="06353AD7">
        <w:rPr>
          <w:rStyle w:val="normaltextrun"/>
          <w:rFonts w:ascii="Garamond" w:hAnsi="Garamond" w:cs="Segoe UI"/>
        </w:rPr>
        <w:t xml:space="preserve">? </w:t>
      </w:r>
      <w:r w:rsidRPr="06353AD7">
        <w:rPr>
          <w:rStyle w:val="normaltextrun"/>
          <w:rFonts w:ascii="Garamond" w:hAnsi="Garamond" w:cs="Segoe UI"/>
        </w:rPr>
        <w:t xml:space="preserve">How are </w:t>
      </w:r>
      <w:r w:rsidR="641E3D88" w:rsidRPr="06353AD7">
        <w:rPr>
          <w:rStyle w:val="normaltextrun"/>
          <w:rFonts w:ascii="Garamond" w:hAnsi="Garamond" w:cs="Segoe UI"/>
        </w:rPr>
        <w:t xml:space="preserve">claims to </w:t>
      </w:r>
      <w:r w:rsidR="5CEE5395" w:rsidRPr="06353AD7">
        <w:rPr>
          <w:rStyle w:val="normaltextrun"/>
          <w:rFonts w:ascii="Garamond" w:hAnsi="Garamond" w:cs="Segoe UI"/>
        </w:rPr>
        <w:t xml:space="preserve">Romani </w:t>
      </w:r>
      <w:r w:rsidRPr="06353AD7">
        <w:rPr>
          <w:rStyle w:val="normaltextrun"/>
          <w:rFonts w:ascii="Garamond" w:hAnsi="Garamond" w:cs="Segoe UI"/>
        </w:rPr>
        <w:t xml:space="preserve">authenticity and </w:t>
      </w:r>
      <w:r w:rsidR="48ED32AB" w:rsidRPr="06353AD7">
        <w:rPr>
          <w:rStyle w:val="normaltextrun"/>
          <w:rFonts w:ascii="Garamond" w:hAnsi="Garamond" w:cs="Segoe UI"/>
        </w:rPr>
        <w:t xml:space="preserve">demands for </w:t>
      </w:r>
      <w:r w:rsidRPr="06353AD7">
        <w:rPr>
          <w:rStyle w:val="normaltextrun"/>
          <w:rFonts w:ascii="Garamond" w:hAnsi="Garamond" w:cs="Segoe UI"/>
        </w:rPr>
        <w:t xml:space="preserve">recognition negotiated across contexts? What genealogical, historical, or affective claims are used to justify Romani self-identification among people </w:t>
      </w:r>
      <w:r w:rsidR="4FF2F1F6" w:rsidRPr="06353AD7">
        <w:rPr>
          <w:rStyle w:val="normaltextrun"/>
          <w:rFonts w:ascii="Garamond" w:hAnsi="Garamond" w:cs="Segoe UI"/>
        </w:rPr>
        <w:t>who</w:t>
      </w:r>
      <w:r w:rsidR="005B0D98" w:rsidRPr="06353AD7">
        <w:rPr>
          <w:rStyle w:val="normaltextrun"/>
          <w:rFonts w:ascii="Garamond" w:hAnsi="Garamond" w:cs="Segoe UI"/>
        </w:rPr>
        <w:t>m</w:t>
      </w:r>
      <w:r w:rsidR="4FF2F1F6" w:rsidRPr="06353AD7">
        <w:rPr>
          <w:rStyle w:val="normaltextrun"/>
          <w:rFonts w:ascii="Garamond" w:hAnsi="Garamond" w:cs="Segoe UI"/>
        </w:rPr>
        <w:t xml:space="preserve"> </w:t>
      </w:r>
      <w:r w:rsidR="7B1CE875" w:rsidRPr="06353AD7">
        <w:rPr>
          <w:rStyle w:val="normaltextrun"/>
          <w:rFonts w:ascii="Garamond" w:hAnsi="Garamond" w:cs="Segoe UI"/>
        </w:rPr>
        <w:t xml:space="preserve">no Romani community or kin group </w:t>
      </w:r>
      <w:r w:rsidR="00BB7A80" w:rsidRPr="06353AD7">
        <w:rPr>
          <w:rStyle w:val="normaltextrun"/>
          <w:rFonts w:ascii="Garamond" w:hAnsi="Garamond" w:cs="Segoe UI"/>
        </w:rPr>
        <w:t xml:space="preserve">recognizes </w:t>
      </w:r>
      <w:r w:rsidR="7B1CE875" w:rsidRPr="06353AD7">
        <w:rPr>
          <w:rStyle w:val="normaltextrun"/>
          <w:rFonts w:ascii="Garamond" w:hAnsi="Garamond" w:cs="Segoe UI"/>
        </w:rPr>
        <w:t>as their</w:t>
      </w:r>
      <w:r w:rsidR="00BB7A80" w:rsidRPr="06353AD7">
        <w:rPr>
          <w:rStyle w:val="normaltextrun"/>
          <w:rFonts w:ascii="Garamond" w:hAnsi="Garamond" w:cs="Segoe UI"/>
        </w:rPr>
        <w:t xml:space="preserve"> own</w:t>
      </w:r>
      <w:r w:rsidRPr="06353AD7">
        <w:rPr>
          <w:rStyle w:val="normaltextrun"/>
          <w:rFonts w:ascii="Garamond" w:hAnsi="Garamond" w:cs="Segoe UI"/>
        </w:rPr>
        <w:t>?</w:t>
      </w:r>
      <w:r w:rsidR="0B6D622A" w:rsidRPr="06353AD7">
        <w:rPr>
          <w:rStyle w:val="normaltextrun"/>
          <w:rFonts w:ascii="Garamond" w:hAnsi="Garamond" w:cs="Segoe UI"/>
        </w:rPr>
        <w:t xml:space="preserve"> How do such claims</w:t>
      </w:r>
      <w:r w:rsidR="353E8334" w:rsidRPr="06353AD7">
        <w:rPr>
          <w:rStyle w:val="normaltextrun"/>
          <w:rFonts w:ascii="Garamond" w:hAnsi="Garamond" w:cs="Segoe UI"/>
        </w:rPr>
        <w:t xml:space="preserve"> </w:t>
      </w:r>
      <w:r w:rsidR="61AAC367" w:rsidRPr="06353AD7">
        <w:rPr>
          <w:rStyle w:val="normaltextrun"/>
          <w:rFonts w:ascii="Garamond" w:hAnsi="Garamond" w:cs="Segoe UI"/>
        </w:rPr>
        <w:t xml:space="preserve">and </w:t>
      </w:r>
      <w:r w:rsidR="080CB44E" w:rsidRPr="06353AD7">
        <w:rPr>
          <w:rStyle w:val="normaltextrun"/>
          <w:rFonts w:ascii="Garamond" w:hAnsi="Garamond" w:cs="Segoe UI"/>
        </w:rPr>
        <w:t>counterclaims</w:t>
      </w:r>
      <w:r w:rsidR="61AAC367" w:rsidRPr="06353AD7">
        <w:rPr>
          <w:rStyle w:val="normaltextrun"/>
          <w:rFonts w:ascii="Garamond" w:hAnsi="Garamond" w:cs="Segoe UI"/>
        </w:rPr>
        <w:t xml:space="preserve"> </w:t>
      </w:r>
      <w:r w:rsidR="353E8334" w:rsidRPr="06353AD7">
        <w:rPr>
          <w:rStyle w:val="normaltextrun"/>
          <w:rFonts w:ascii="Garamond" w:hAnsi="Garamond" w:cs="Segoe UI"/>
        </w:rPr>
        <w:t xml:space="preserve">relate to </w:t>
      </w:r>
      <w:r w:rsidR="1359F841" w:rsidRPr="06353AD7">
        <w:rPr>
          <w:rStyle w:val="normaltextrun"/>
          <w:rFonts w:ascii="Garamond" w:hAnsi="Garamond" w:cs="Segoe UI"/>
        </w:rPr>
        <w:t>systems of resource allocation</w:t>
      </w:r>
      <w:r w:rsidR="43F3E801" w:rsidRPr="06353AD7">
        <w:rPr>
          <w:rStyle w:val="normaltextrun"/>
          <w:rFonts w:ascii="Garamond" w:hAnsi="Garamond" w:cs="Segoe UI"/>
        </w:rPr>
        <w:t>, citizenship regimes</w:t>
      </w:r>
      <w:r w:rsidR="0044774E" w:rsidRPr="06353AD7">
        <w:rPr>
          <w:rStyle w:val="normaltextrun"/>
          <w:rFonts w:ascii="Garamond" w:hAnsi="Garamond" w:cs="Segoe UI"/>
        </w:rPr>
        <w:t>,</w:t>
      </w:r>
      <w:r w:rsidR="1359F841" w:rsidRPr="06353AD7">
        <w:rPr>
          <w:rStyle w:val="normaltextrun"/>
          <w:rFonts w:ascii="Garamond" w:hAnsi="Garamond" w:cs="Segoe UI"/>
        </w:rPr>
        <w:t xml:space="preserve"> and </w:t>
      </w:r>
      <w:r w:rsidR="17B5F066" w:rsidRPr="06353AD7">
        <w:rPr>
          <w:rStyle w:val="normaltextrun"/>
          <w:rFonts w:ascii="Garamond" w:hAnsi="Garamond" w:cs="Segoe UI"/>
        </w:rPr>
        <w:t>the politics</w:t>
      </w:r>
      <w:r w:rsidR="2A065327" w:rsidRPr="06353AD7">
        <w:rPr>
          <w:rStyle w:val="normaltextrun"/>
          <w:rFonts w:ascii="Garamond" w:hAnsi="Garamond" w:cs="Segoe UI"/>
        </w:rPr>
        <w:t xml:space="preserve"> of</w:t>
      </w:r>
      <w:r w:rsidR="17B5F066" w:rsidRPr="06353AD7">
        <w:rPr>
          <w:rStyle w:val="normaltextrun"/>
          <w:rFonts w:ascii="Garamond" w:hAnsi="Garamond" w:cs="Segoe UI"/>
        </w:rPr>
        <w:t xml:space="preserve"> </w:t>
      </w:r>
      <w:r w:rsidR="1359F841" w:rsidRPr="06353AD7">
        <w:rPr>
          <w:rStyle w:val="normaltextrun"/>
          <w:rFonts w:ascii="Garamond" w:hAnsi="Garamond" w:cs="Segoe UI"/>
        </w:rPr>
        <w:t>recognition</w:t>
      </w:r>
      <w:r w:rsidR="0B6D622A" w:rsidRPr="06353AD7">
        <w:rPr>
          <w:rStyle w:val="normaltextrun"/>
          <w:rFonts w:ascii="Garamond" w:hAnsi="Garamond" w:cs="Segoe UI"/>
        </w:rPr>
        <w:t xml:space="preserve">? </w:t>
      </w:r>
      <w:r w:rsidR="007C5747" w:rsidRPr="06353AD7">
        <w:rPr>
          <w:rStyle w:val="normaltextrun"/>
          <w:rFonts w:ascii="Garamond" w:hAnsi="Garamond" w:cs="Segoe UI"/>
        </w:rPr>
        <w:t xml:space="preserve">Finally, </w:t>
      </w:r>
      <w:r w:rsidR="3802B24E" w:rsidRPr="06353AD7">
        <w:rPr>
          <w:rStyle w:val="normaltextrun"/>
          <w:rFonts w:ascii="Garamond" w:hAnsi="Garamond" w:cs="Segoe UI"/>
        </w:rPr>
        <w:t>how</w:t>
      </w:r>
      <w:r w:rsidR="0B6D622A" w:rsidRPr="06353AD7">
        <w:rPr>
          <w:rStyle w:val="normaltextrun"/>
          <w:rFonts w:ascii="Garamond" w:hAnsi="Garamond" w:cs="Segoe UI"/>
        </w:rPr>
        <w:t xml:space="preserve"> do these acts</w:t>
      </w:r>
      <w:r w:rsidR="463227AE" w:rsidRPr="06353AD7">
        <w:rPr>
          <w:rStyle w:val="normaltextrun"/>
          <w:rFonts w:ascii="Garamond" w:hAnsi="Garamond" w:cs="Segoe UI"/>
        </w:rPr>
        <w:t xml:space="preserve"> of </w:t>
      </w:r>
      <w:r w:rsidR="7B95C23C" w:rsidRPr="06353AD7">
        <w:rPr>
          <w:rStyle w:val="normaltextrun"/>
          <w:rFonts w:ascii="Garamond" w:hAnsi="Garamond" w:cs="Segoe UI"/>
        </w:rPr>
        <w:t>imitation</w:t>
      </w:r>
      <w:r w:rsidR="463227AE" w:rsidRPr="06353AD7">
        <w:rPr>
          <w:rStyle w:val="normaltextrun"/>
          <w:rFonts w:ascii="Garamond" w:hAnsi="Garamond" w:cs="Segoe UI"/>
        </w:rPr>
        <w:t xml:space="preserve"> </w:t>
      </w:r>
      <w:r w:rsidR="0B6D622A" w:rsidRPr="06353AD7">
        <w:rPr>
          <w:rStyle w:val="normaltextrun"/>
          <w:rFonts w:ascii="Garamond" w:hAnsi="Garamond" w:cs="Segoe UI"/>
        </w:rPr>
        <w:t>compare to other similar processes, such as</w:t>
      </w:r>
      <w:r w:rsidR="67CF43B3" w:rsidRPr="06353AD7">
        <w:rPr>
          <w:rStyle w:val="normaltextrun"/>
          <w:rFonts w:ascii="Garamond" w:hAnsi="Garamond" w:cs="Segoe UI"/>
        </w:rPr>
        <w:t xml:space="preserve"> racial impersonation (‘blackface’),</w:t>
      </w:r>
      <w:r w:rsidR="620A3468" w:rsidRPr="06353AD7">
        <w:rPr>
          <w:rStyle w:val="normaltextrun"/>
          <w:rFonts w:ascii="Garamond" w:hAnsi="Garamond" w:cs="Segoe UI"/>
        </w:rPr>
        <w:t xml:space="preserve"> so-called ‘trans-racialism’</w:t>
      </w:r>
      <w:r w:rsidR="0B6D622A" w:rsidRPr="06353AD7">
        <w:rPr>
          <w:rStyle w:val="normaltextrun"/>
          <w:rFonts w:ascii="Garamond" w:hAnsi="Garamond" w:cs="Segoe UI"/>
        </w:rPr>
        <w:t xml:space="preserve"> </w:t>
      </w:r>
      <w:r w:rsidR="12039412" w:rsidRPr="06353AD7">
        <w:rPr>
          <w:rStyle w:val="normaltextrun"/>
          <w:rFonts w:ascii="Garamond" w:hAnsi="Garamond" w:cs="Segoe UI"/>
        </w:rPr>
        <w:t xml:space="preserve">or </w:t>
      </w:r>
      <w:r w:rsidR="736264AD" w:rsidRPr="06353AD7">
        <w:rPr>
          <w:rStyle w:val="normaltextrun"/>
          <w:rFonts w:ascii="Garamond" w:hAnsi="Garamond" w:cs="Segoe UI"/>
        </w:rPr>
        <w:t xml:space="preserve">the </w:t>
      </w:r>
      <w:r w:rsidR="0B6D622A" w:rsidRPr="06353AD7">
        <w:rPr>
          <w:rStyle w:val="normaltextrun"/>
          <w:rFonts w:ascii="Garamond" w:hAnsi="Garamond" w:cs="Segoe UI"/>
        </w:rPr>
        <w:t>reclaiming of Indigenous</w:t>
      </w:r>
      <w:r w:rsidR="7485AE0A" w:rsidRPr="06353AD7">
        <w:rPr>
          <w:rStyle w:val="normaltextrun"/>
          <w:rFonts w:ascii="Garamond" w:hAnsi="Garamond" w:cs="Segoe UI"/>
        </w:rPr>
        <w:t xml:space="preserve"> and </w:t>
      </w:r>
      <w:r w:rsidR="0B6D622A" w:rsidRPr="06353AD7">
        <w:rPr>
          <w:rStyle w:val="normaltextrun"/>
          <w:rFonts w:ascii="Garamond" w:hAnsi="Garamond" w:cs="Segoe UI"/>
        </w:rPr>
        <w:t>Native American identities</w:t>
      </w:r>
      <w:r w:rsidR="2A291001" w:rsidRPr="06353AD7">
        <w:rPr>
          <w:rStyle w:val="normaltextrun"/>
          <w:rFonts w:ascii="Garamond" w:hAnsi="Garamond" w:cs="Segoe UI"/>
        </w:rPr>
        <w:t xml:space="preserve"> (e.g.</w:t>
      </w:r>
      <w:r w:rsidR="00EC101B" w:rsidRPr="06353AD7">
        <w:rPr>
          <w:rStyle w:val="normaltextrun"/>
          <w:rFonts w:ascii="Garamond" w:hAnsi="Garamond" w:cs="Segoe UI"/>
        </w:rPr>
        <w:t>,</w:t>
      </w:r>
      <w:r w:rsidR="2A291001" w:rsidRPr="06353AD7">
        <w:rPr>
          <w:rStyle w:val="normaltextrun"/>
          <w:rFonts w:ascii="Garamond" w:hAnsi="Garamond" w:cs="Segoe UI"/>
        </w:rPr>
        <w:t xml:space="preserve"> </w:t>
      </w:r>
      <w:r w:rsidR="53DFE41F" w:rsidRPr="06353AD7">
        <w:rPr>
          <w:rStyle w:val="normaltextrun"/>
          <w:rFonts w:ascii="Garamond" w:hAnsi="Garamond" w:cs="Segoe UI"/>
        </w:rPr>
        <w:t>‘</w:t>
      </w:r>
      <w:r w:rsidR="2A291001" w:rsidRPr="06353AD7">
        <w:rPr>
          <w:rStyle w:val="normaltextrun"/>
          <w:rFonts w:ascii="Garamond" w:hAnsi="Garamond" w:cs="Segoe UI"/>
        </w:rPr>
        <w:t>pretendianism</w:t>
      </w:r>
      <w:r w:rsidR="3D044B6C" w:rsidRPr="06353AD7">
        <w:rPr>
          <w:rStyle w:val="normaltextrun"/>
          <w:rFonts w:ascii="Garamond" w:hAnsi="Garamond" w:cs="Segoe UI"/>
        </w:rPr>
        <w:t>’</w:t>
      </w:r>
      <w:r w:rsidR="1EE3A017" w:rsidRPr="06353AD7">
        <w:rPr>
          <w:rStyle w:val="normaltextrun"/>
          <w:rFonts w:ascii="Garamond" w:hAnsi="Garamond" w:cs="Segoe UI"/>
        </w:rPr>
        <w:t xml:space="preserve">, </w:t>
      </w:r>
      <w:r w:rsidR="35B700ED" w:rsidRPr="06353AD7">
        <w:rPr>
          <w:rStyle w:val="normaltextrun"/>
          <w:rFonts w:ascii="Garamond" w:hAnsi="Garamond" w:cs="Segoe UI"/>
        </w:rPr>
        <w:t>settler self-indigenization</w:t>
      </w:r>
      <w:r w:rsidR="43FAB3B6" w:rsidRPr="06353AD7">
        <w:rPr>
          <w:rStyle w:val="normaltextrun"/>
          <w:rFonts w:ascii="Garamond" w:hAnsi="Garamond" w:cs="Segoe UI"/>
        </w:rPr>
        <w:t>, etc.</w:t>
      </w:r>
      <w:r w:rsidR="2A291001" w:rsidRPr="06353AD7">
        <w:rPr>
          <w:rStyle w:val="normaltextrun"/>
          <w:rFonts w:ascii="Garamond" w:hAnsi="Garamond" w:cs="Segoe UI"/>
        </w:rPr>
        <w:t>)</w:t>
      </w:r>
      <w:r w:rsidR="0B6D622A" w:rsidRPr="06353AD7">
        <w:rPr>
          <w:rStyle w:val="normaltextrun"/>
          <w:rFonts w:ascii="Garamond" w:hAnsi="Garamond" w:cs="Segoe UI"/>
        </w:rPr>
        <w:t>?</w:t>
      </w:r>
      <w:r w:rsidR="00AF3468" w:rsidRPr="06353AD7">
        <w:rPr>
          <w:rStyle w:val="normaltextrun"/>
          <w:rFonts w:ascii="Garamond" w:hAnsi="Garamond" w:cs="Segoe UI"/>
        </w:rPr>
        <w:t xml:space="preserve"> </w:t>
      </w:r>
    </w:p>
    <w:p w14:paraId="14DFAA9E" w14:textId="28D1D068" w:rsidR="00AF3468" w:rsidRPr="00AF3468" w:rsidRDefault="00AF3468" w:rsidP="001F3A4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Segoe UI"/>
        </w:rPr>
      </w:pPr>
    </w:p>
    <w:p w14:paraId="6DD47BE2" w14:textId="423795B7" w:rsidR="00AF3468" w:rsidRPr="00AF3468" w:rsidRDefault="005463E5" w:rsidP="001F3A4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</w:rPr>
        <w:t>T</w:t>
      </w:r>
      <w:r w:rsidR="00AF3468" w:rsidRPr="5D6647A4">
        <w:rPr>
          <w:rStyle w:val="normaltextrun"/>
          <w:rFonts w:ascii="Garamond" w:hAnsi="Garamond" w:cs="Segoe UI"/>
        </w:rPr>
        <w:t>opics of interest include, but are not limited to:</w:t>
      </w:r>
      <w:r w:rsidR="00AF3468" w:rsidRPr="5D6647A4">
        <w:rPr>
          <w:rStyle w:val="eop"/>
          <w:rFonts w:ascii="Garamond" w:hAnsi="Garamond" w:cs="Segoe UI"/>
        </w:rPr>
        <w:t> </w:t>
      </w:r>
    </w:p>
    <w:p w14:paraId="6A05A809" w14:textId="77777777" w:rsidR="002F1147" w:rsidRPr="00AF3468" w:rsidRDefault="002F1147" w:rsidP="005404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bCs/>
          <w:color w:val="000000"/>
        </w:rPr>
      </w:pPr>
    </w:p>
    <w:p w14:paraId="72012D0F" w14:textId="7C101402" w:rsidR="006F4C25" w:rsidRDefault="009413B3" w:rsidP="00540431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aramond" w:hAnsi="Garamond" w:cs="Segoe UI"/>
        </w:rPr>
      </w:pPr>
      <w:r>
        <w:rPr>
          <w:rStyle w:val="normaltextrun"/>
          <w:rFonts w:ascii="Garamond" w:hAnsi="Garamond" w:cs="Segoe UI"/>
        </w:rPr>
        <w:t>-</w:t>
      </w:r>
      <w:r w:rsidR="00AF5533" w:rsidRPr="5D6647A4">
        <w:rPr>
          <w:rStyle w:val="normaltextrun"/>
          <w:rFonts w:ascii="Garamond" w:hAnsi="Garamond" w:cs="Segoe UI"/>
        </w:rPr>
        <w:t>Processes of ethnic</w:t>
      </w:r>
      <w:r w:rsidR="00766C9C" w:rsidRPr="5D6647A4">
        <w:rPr>
          <w:rStyle w:val="normaltextrun"/>
          <w:rFonts w:ascii="Garamond" w:hAnsi="Garamond" w:cs="Segoe UI"/>
        </w:rPr>
        <w:t xml:space="preserve"> reconfiguration </w:t>
      </w:r>
      <w:r w:rsidR="005438DD">
        <w:rPr>
          <w:rStyle w:val="normaltextrun"/>
          <w:rFonts w:ascii="Garamond" w:hAnsi="Garamond" w:cs="Segoe UI"/>
        </w:rPr>
        <w:t xml:space="preserve">influenced </w:t>
      </w:r>
      <w:r w:rsidR="00766C9C" w:rsidRPr="5D6647A4">
        <w:rPr>
          <w:rStyle w:val="normaltextrun"/>
          <w:rFonts w:ascii="Garamond" w:hAnsi="Garamond" w:cs="Segoe UI"/>
        </w:rPr>
        <w:t>by</w:t>
      </w:r>
      <w:r w:rsidR="005D3AEF" w:rsidRPr="5D6647A4">
        <w:rPr>
          <w:rStyle w:val="normaltextrun"/>
          <w:rFonts w:ascii="Garamond" w:hAnsi="Garamond" w:cs="Segoe UI"/>
        </w:rPr>
        <w:t xml:space="preserve"> religion, spirituality,</w:t>
      </w:r>
      <w:r w:rsidR="00270AF7" w:rsidRPr="5D6647A4">
        <w:rPr>
          <w:rStyle w:val="normaltextrun"/>
          <w:rFonts w:ascii="Garamond" w:hAnsi="Garamond" w:cs="Segoe UI"/>
        </w:rPr>
        <w:t xml:space="preserve"> </w:t>
      </w:r>
      <w:r w:rsidR="4E8BA44D" w:rsidRPr="5D6647A4">
        <w:rPr>
          <w:rStyle w:val="normaltextrun"/>
          <w:rFonts w:ascii="Garamond" w:hAnsi="Garamond" w:cs="Segoe UI"/>
        </w:rPr>
        <w:t xml:space="preserve">and </w:t>
      </w:r>
      <w:proofErr w:type="spellStart"/>
      <w:r w:rsidR="00270AF7" w:rsidRPr="5D6647A4">
        <w:rPr>
          <w:rStyle w:val="normaltextrun"/>
          <w:rFonts w:ascii="Garamond" w:hAnsi="Garamond" w:cs="Segoe UI"/>
        </w:rPr>
        <w:t>ancestrality</w:t>
      </w:r>
      <w:proofErr w:type="spellEnd"/>
    </w:p>
    <w:p w14:paraId="136C8AFE" w14:textId="0BEAEE0F" w:rsidR="005D3AEF" w:rsidRDefault="577C23FC" w:rsidP="06353AD7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aramond" w:hAnsi="Garamond" w:cs="Segoe UI"/>
        </w:rPr>
      </w:pPr>
      <w:r w:rsidRPr="06353AD7">
        <w:rPr>
          <w:rStyle w:val="normaltextrun"/>
          <w:rFonts w:ascii="Garamond" w:hAnsi="Garamond" w:cs="Segoe UI"/>
        </w:rPr>
        <w:t>-</w:t>
      </w:r>
      <w:r w:rsidR="0AF4A83A" w:rsidRPr="06353AD7">
        <w:rPr>
          <w:rStyle w:val="normaltextrun"/>
          <w:rFonts w:ascii="Garamond" w:hAnsi="Garamond" w:cs="Segoe UI"/>
        </w:rPr>
        <w:t>H</w:t>
      </w:r>
      <w:r w:rsidR="1418F236" w:rsidRPr="06353AD7">
        <w:rPr>
          <w:rStyle w:val="normaltextrun"/>
          <w:rFonts w:ascii="Garamond" w:hAnsi="Garamond" w:cs="Segoe UI"/>
        </w:rPr>
        <w:t xml:space="preserve">istorical contexts and </w:t>
      </w:r>
      <w:r w:rsidR="44488EFB" w:rsidRPr="06353AD7">
        <w:rPr>
          <w:rStyle w:val="normaltextrun"/>
          <w:rFonts w:ascii="Garamond" w:hAnsi="Garamond" w:cs="Segoe UI"/>
        </w:rPr>
        <w:t xml:space="preserve">power </w:t>
      </w:r>
      <w:r w:rsidR="1418F236" w:rsidRPr="06353AD7">
        <w:rPr>
          <w:rStyle w:val="normaltextrun"/>
          <w:rFonts w:ascii="Garamond" w:hAnsi="Garamond" w:cs="Segoe UI"/>
        </w:rPr>
        <w:t xml:space="preserve">dynamics that </w:t>
      </w:r>
      <w:r w:rsidR="00FA6303" w:rsidRPr="06353AD7">
        <w:rPr>
          <w:rStyle w:val="normaltextrun"/>
          <w:rFonts w:ascii="Garamond" w:hAnsi="Garamond" w:cs="Segoe UI"/>
        </w:rPr>
        <w:t xml:space="preserve">facilitate </w:t>
      </w:r>
      <w:r w:rsidR="42A7B371" w:rsidRPr="06353AD7">
        <w:rPr>
          <w:rStyle w:val="normaltextrun"/>
          <w:rFonts w:ascii="Garamond" w:hAnsi="Garamond" w:cs="Segoe UI"/>
        </w:rPr>
        <w:t>specific forms of imitation, borrowing</w:t>
      </w:r>
      <w:r w:rsidR="00B1792C" w:rsidRPr="06353AD7">
        <w:rPr>
          <w:rStyle w:val="normaltextrun"/>
          <w:rFonts w:ascii="Garamond" w:hAnsi="Garamond" w:cs="Segoe UI"/>
        </w:rPr>
        <w:t>,</w:t>
      </w:r>
      <w:r w:rsidR="42A7B371" w:rsidRPr="06353AD7">
        <w:rPr>
          <w:rStyle w:val="normaltextrun"/>
          <w:rFonts w:ascii="Garamond" w:hAnsi="Garamond" w:cs="Segoe UI"/>
        </w:rPr>
        <w:t xml:space="preserve"> or identity shift</w:t>
      </w:r>
      <w:r w:rsidR="00267130" w:rsidRPr="06353AD7">
        <w:rPr>
          <w:rStyle w:val="normaltextrun"/>
          <w:rFonts w:ascii="Garamond" w:hAnsi="Garamond" w:cs="Segoe UI"/>
        </w:rPr>
        <w:t>s</w:t>
      </w:r>
      <w:r w:rsidR="1418F236" w:rsidRPr="06353AD7">
        <w:rPr>
          <w:rStyle w:val="normaltextrun"/>
          <w:rFonts w:ascii="Garamond" w:hAnsi="Garamond" w:cs="Segoe UI"/>
        </w:rPr>
        <w:t xml:space="preserve"> (postcoloniality, colonialism, modernity, etc.)</w:t>
      </w:r>
    </w:p>
    <w:p w14:paraId="239C6055" w14:textId="51C5E65C" w:rsidR="005D3AEF" w:rsidRDefault="7048A827" w:rsidP="00540431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aramond" w:hAnsi="Garamond" w:cs="Segoe UI"/>
        </w:rPr>
      </w:pPr>
      <w:r w:rsidRPr="5D6647A4">
        <w:rPr>
          <w:rStyle w:val="normaltextrun"/>
          <w:rFonts w:ascii="Garamond" w:hAnsi="Garamond" w:cs="Segoe UI"/>
        </w:rPr>
        <w:t>-</w:t>
      </w:r>
      <w:r w:rsidR="00C14891">
        <w:rPr>
          <w:rStyle w:val="normaltextrun"/>
          <w:rFonts w:ascii="Garamond" w:hAnsi="Garamond" w:cs="Segoe UI"/>
        </w:rPr>
        <w:t>C</w:t>
      </w:r>
      <w:r w:rsidR="00AF5533" w:rsidRPr="5D6647A4">
        <w:rPr>
          <w:rStyle w:val="normaltextrun"/>
          <w:rFonts w:ascii="Garamond" w:hAnsi="Garamond" w:cs="Segoe UI"/>
        </w:rPr>
        <w:t>ommodification</w:t>
      </w:r>
      <w:r w:rsidR="005D3AEF" w:rsidRPr="5D6647A4">
        <w:rPr>
          <w:rStyle w:val="normaltextrun"/>
          <w:rFonts w:ascii="Garamond" w:hAnsi="Garamond" w:cs="Segoe UI"/>
        </w:rPr>
        <w:t xml:space="preserve"> </w:t>
      </w:r>
      <w:r w:rsidR="00AB018E">
        <w:rPr>
          <w:rStyle w:val="normaltextrun"/>
          <w:rFonts w:ascii="Garamond" w:hAnsi="Garamond" w:cs="Segoe UI"/>
        </w:rPr>
        <w:t xml:space="preserve">and circulation </w:t>
      </w:r>
      <w:r w:rsidR="111189F8" w:rsidRPr="5D6647A4">
        <w:rPr>
          <w:rStyle w:val="normaltextrun"/>
          <w:rFonts w:ascii="Garamond" w:hAnsi="Garamond" w:cs="Segoe UI"/>
        </w:rPr>
        <w:t>of Romani cultur</w:t>
      </w:r>
      <w:r w:rsidR="00B622C6">
        <w:rPr>
          <w:rStyle w:val="normaltextrun"/>
          <w:rFonts w:ascii="Garamond" w:hAnsi="Garamond" w:cs="Segoe UI"/>
        </w:rPr>
        <w:t>al markers</w:t>
      </w:r>
      <w:r w:rsidR="111189F8" w:rsidRPr="5D6647A4">
        <w:rPr>
          <w:rStyle w:val="normaltextrun"/>
          <w:rFonts w:ascii="Garamond" w:hAnsi="Garamond" w:cs="Segoe UI"/>
        </w:rPr>
        <w:t xml:space="preserve"> </w:t>
      </w:r>
      <w:r w:rsidR="00422528">
        <w:rPr>
          <w:rStyle w:val="normaltextrun"/>
          <w:rFonts w:ascii="Garamond" w:hAnsi="Garamond" w:cs="Segoe UI"/>
        </w:rPr>
        <w:t xml:space="preserve">and </w:t>
      </w:r>
      <w:r w:rsidR="111189F8" w:rsidRPr="5D6647A4">
        <w:rPr>
          <w:rStyle w:val="normaltextrun"/>
          <w:rFonts w:ascii="Garamond" w:hAnsi="Garamond" w:cs="Segoe UI"/>
        </w:rPr>
        <w:t>image</w:t>
      </w:r>
      <w:r w:rsidR="00B622C6">
        <w:rPr>
          <w:rStyle w:val="normaltextrun"/>
          <w:rFonts w:ascii="Garamond" w:hAnsi="Garamond" w:cs="Segoe UI"/>
        </w:rPr>
        <w:t>s</w:t>
      </w:r>
      <w:r w:rsidR="005D3AEF" w:rsidRPr="5D6647A4">
        <w:rPr>
          <w:rStyle w:val="normaltextrun"/>
          <w:rFonts w:ascii="Garamond" w:hAnsi="Garamond" w:cs="Segoe UI"/>
        </w:rPr>
        <w:t xml:space="preserve"> </w:t>
      </w:r>
      <w:r w:rsidR="00AF5533" w:rsidRPr="5D6647A4">
        <w:rPr>
          <w:rStyle w:val="normaltextrun"/>
          <w:rFonts w:ascii="Garamond" w:hAnsi="Garamond" w:cs="Segoe UI"/>
        </w:rPr>
        <w:t xml:space="preserve">in film, dance, music, </w:t>
      </w:r>
      <w:r w:rsidR="00C51905" w:rsidRPr="5D6647A4">
        <w:rPr>
          <w:rStyle w:val="normaltextrun"/>
          <w:rFonts w:ascii="Garamond" w:hAnsi="Garamond" w:cs="Segoe UI"/>
        </w:rPr>
        <w:t xml:space="preserve">and </w:t>
      </w:r>
      <w:r w:rsidR="00AF5533" w:rsidRPr="5D6647A4">
        <w:rPr>
          <w:rStyle w:val="normaltextrun"/>
          <w:rFonts w:ascii="Garamond" w:hAnsi="Garamond" w:cs="Segoe UI"/>
        </w:rPr>
        <w:t>literature</w:t>
      </w:r>
      <w:r w:rsidR="62B9F0A8" w:rsidRPr="5D6647A4">
        <w:rPr>
          <w:rStyle w:val="normaltextrun"/>
          <w:rFonts w:ascii="Garamond" w:hAnsi="Garamond" w:cs="Segoe UI"/>
        </w:rPr>
        <w:t>, and critical response</w:t>
      </w:r>
      <w:r w:rsidR="00C14891">
        <w:rPr>
          <w:rStyle w:val="normaltextrun"/>
          <w:rFonts w:ascii="Garamond" w:hAnsi="Garamond" w:cs="Segoe UI"/>
        </w:rPr>
        <w:t>s</w:t>
      </w:r>
      <w:r w:rsidR="62B9F0A8" w:rsidRPr="5D6647A4">
        <w:rPr>
          <w:rStyle w:val="normaltextrun"/>
          <w:rFonts w:ascii="Garamond" w:hAnsi="Garamond" w:cs="Segoe UI"/>
        </w:rPr>
        <w:t xml:space="preserve"> to </w:t>
      </w:r>
      <w:r w:rsidR="00832185">
        <w:rPr>
          <w:rStyle w:val="normaltextrun"/>
          <w:rFonts w:ascii="Garamond" w:hAnsi="Garamond" w:cs="Segoe UI"/>
        </w:rPr>
        <w:t>them</w:t>
      </w:r>
    </w:p>
    <w:p w14:paraId="3426AB1F" w14:textId="032A6DDD" w:rsidR="00BD4C3C" w:rsidRDefault="1EFCAAAF" w:rsidP="00540431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aramond" w:hAnsi="Garamond" w:cs="Segoe UI"/>
        </w:rPr>
      </w:pPr>
      <w:r w:rsidRPr="5D6647A4">
        <w:rPr>
          <w:rStyle w:val="normaltextrun"/>
          <w:rFonts w:ascii="Garamond" w:hAnsi="Garamond" w:cs="Segoe UI"/>
          <w:color w:val="1A1A1A"/>
        </w:rPr>
        <w:t>-</w:t>
      </w:r>
      <w:r w:rsidR="00C14891">
        <w:rPr>
          <w:rStyle w:val="normaltextrun"/>
          <w:rFonts w:ascii="Garamond" w:hAnsi="Garamond" w:cs="Segoe UI"/>
          <w:color w:val="1A1A1A"/>
        </w:rPr>
        <w:t>P</w:t>
      </w:r>
      <w:r w:rsidR="59CAD97F" w:rsidRPr="5D6647A4">
        <w:rPr>
          <w:rStyle w:val="normaltextrun"/>
          <w:rFonts w:ascii="Garamond" w:hAnsi="Garamond" w:cs="Segoe UI"/>
          <w:color w:val="1A1A1A"/>
        </w:rPr>
        <w:t>oli</w:t>
      </w:r>
      <w:r w:rsidR="5194C84F" w:rsidRPr="5D6647A4">
        <w:rPr>
          <w:rStyle w:val="normaltextrun"/>
          <w:rFonts w:ascii="Garamond" w:hAnsi="Garamond" w:cs="Segoe UI"/>
          <w:color w:val="1A1A1A"/>
        </w:rPr>
        <w:t>tics and sites</w:t>
      </w:r>
      <w:r w:rsidR="59CAD97F" w:rsidRPr="5D6647A4">
        <w:rPr>
          <w:rStyle w:val="normaltextrun"/>
          <w:rFonts w:ascii="Garamond" w:hAnsi="Garamond" w:cs="Segoe UI"/>
          <w:color w:val="1A1A1A"/>
        </w:rPr>
        <w:t xml:space="preserve"> </w:t>
      </w:r>
      <w:r w:rsidR="501E3BCE" w:rsidRPr="5D6647A4">
        <w:rPr>
          <w:rStyle w:val="normaltextrun"/>
          <w:rFonts w:ascii="Garamond" w:hAnsi="Garamond" w:cs="Segoe UI"/>
          <w:color w:val="1A1A1A"/>
        </w:rPr>
        <w:t xml:space="preserve">of </w:t>
      </w:r>
      <w:r w:rsidR="2E0C1E29" w:rsidRPr="5D6647A4">
        <w:rPr>
          <w:rStyle w:val="normaltextrun"/>
          <w:rFonts w:ascii="Garamond" w:hAnsi="Garamond" w:cs="Segoe UI"/>
          <w:color w:val="1A1A1A"/>
        </w:rPr>
        <w:t>representation that</w:t>
      </w:r>
      <w:r w:rsidR="59CAD97F" w:rsidRPr="5D6647A4">
        <w:rPr>
          <w:rStyle w:val="normaltextrun"/>
          <w:rFonts w:ascii="Garamond" w:hAnsi="Garamond" w:cs="Segoe UI"/>
          <w:color w:val="1A1A1A"/>
        </w:rPr>
        <w:t xml:space="preserve"> </w:t>
      </w:r>
      <w:r w:rsidR="00331D8D">
        <w:rPr>
          <w:rStyle w:val="normaltextrun"/>
          <w:rFonts w:ascii="Garamond" w:hAnsi="Garamond" w:cs="Segoe UI"/>
          <w:color w:val="1A1A1A"/>
        </w:rPr>
        <w:t xml:space="preserve">allow </w:t>
      </w:r>
      <w:r w:rsidR="59CAD97F" w:rsidRPr="5D6647A4">
        <w:rPr>
          <w:rStyle w:val="normaltextrun"/>
          <w:rFonts w:ascii="Garamond" w:hAnsi="Garamond" w:cs="Segoe UI"/>
          <w:color w:val="1A1A1A"/>
        </w:rPr>
        <w:t>non-Roma</w:t>
      </w:r>
      <w:r w:rsidR="77A7982A" w:rsidRPr="5D6647A4">
        <w:rPr>
          <w:rStyle w:val="normaltextrun"/>
          <w:rFonts w:ascii="Garamond" w:hAnsi="Garamond" w:cs="Segoe UI"/>
          <w:color w:val="1A1A1A"/>
        </w:rPr>
        <w:t>ni</w:t>
      </w:r>
      <w:r w:rsidR="59CAD97F" w:rsidRPr="5D6647A4">
        <w:rPr>
          <w:rStyle w:val="normaltextrun"/>
          <w:rFonts w:ascii="Garamond" w:hAnsi="Garamond" w:cs="Segoe UI"/>
          <w:color w:val="1A1A1A"/>
        </w:rPr>
        <w:t xml:space="preserve"> individuals to</w:t>
      </w:r>
      <w:r w:rsidR="38CD5E31" w:rsidRPr="5D6647A4">
        <w:rPr>
          <w:rStyle w:val="normaltextrun"/>
          <w:rFonts w:ascii="Garamond" w:hAnsi="Garamond" w:cs="Segoe UI"/>
          <w:color w:val="1A1A1A"/>
        </w:rPr>
        <w:t xml:space="preserve"> </w:t>
      </w:r>
      <w:r w:rsidR="59CAD97F" w:rsidRPr="5D6647A4">
        <w:rPr>
          <w:rStyle w:val="normaltextrun"/>
          <w:rFonts w:ascii="Garamond" w:hAnsi="Garamond" w:cs="Segoe UI"/>
          <w:color w:val="1A1A1A"/>
        </w:rPr>
        <w:t xml:space="preserve">access resources and </w:t>
      </w:r>
      <w:r w:rsidR="00331D8D">
        <w:rPr>
          <w:rStyle w:val="normaltextrun"/>
          <w:rFonts w:ascii="Garamond" w:hAnsi="Garamond" w:cs="Segoe UI"/>
          <w:color w:val="1A1A1A"/>
        </w:rPr>
        <w:t xml:space="preserve">social </w:t>
      </w:r>
      <w:r w:rsidR="59CAD97F" w:rsidRPr="5D6647A4">
        <w:rPr>
          <w:rStyle w:val="normaltextrun"/>
          <w:rFonts w:ascii="Garamond" w:hAnsi="Garamond" w:cs="Segoe UI"/>
          <w:color w:val="1A1A1A"/>
        </w:rPr>
        <w:t>spaces intended for Roma</w:t>
      </w:r>
    </w:p>
    <w:p w14:paraId="3D50B0C6" w14:textId="5C836E18" w:rsidR="005D3AEF" w:rsidRPr="005D3AEF" w:rsidRDefault="372CC4B6" w:rsidP="00540431">
      <w:pPr>
        <w:pStyle w:val="paragraph"/>
        <w:spacing w:before="0" w:beforeAutospacing="0" w:after="240" w:afterAutospacing="0"/>
        <w:jc w:val="both"/>
        <w:textAlignment w:val="baseline"/>
        <w:rPr>
          <w:rFonts w:ascii="Garamond" w:eastAsia="Garamond" w:hAnsi="Garamond" w:cs="Garamond"/>
        </w:rPr>
      </w:pPr>
      <w:r w:rsidRPr="5D6647A4">
        <w:rPr>
          <w:rStyle w:val="normaltextrun"/>
          <w:rFonts w:ascii="Garamond" w:eastAsia="Garamond" w:hAnsi="Garamond" w:cs="Garamond"/>
          <w:lang w:val="en"/>
        </w:rPr>
        <w:lastRenderedPageBreak/>
        <w:t>-</w:t>
      </w:r>
      <w:r w:rsidR="00766C9C" w:rsidRPr="5D6647A4">
        <w:rPr>
          <w:rStyle w:val="normaltextrun"/>
          <w:rFonts w:ascii="Garamond" w:eastAsia="Garamond" w:hAnsi="Garamond" w:cs="Garamond"/>
          <w:lang w:val="en"/>
        </w:rPr>
        <w:t>Conceptual and methodological f</w:t>
      </w:r>
      <w:r w:rsidR="005D3AEF" w:rsidRPr="5D6647A4">
        <w:rPr>
          <w:rStyle w:val="normaltextrun"/>
          <w:rFonts w:ascii="Garamond" w:eastAsia="Garamond" w:hAnsi="Garamond" w:cs="Garamond"/>
          <w:lang w:val="en"/>
        </w:rPr>
        <w:t>rameworks that</w:t>
      </w:r>
      <w:r w:rsidR="00766C9C" w:rsidRPr="5D6647A4">
        <w:rPr>
          <w:rStyle w:val="normaltextrun"/>
          <w:rFonts w:ascii="Garamond" w:eastAsia="Garamond" w:hAnsi="Garamond" w:cs="Garamond"/>
          <w:lang w:val="en"/>
        </w:rPr>
        <w:t xml:space="preserve"> help </w:t>
      </w:r>
      <w:r w:rsidR="04A6D954" w:rsidRPr="5D6647A4">
        <w:rPr>
          <w:rStyle w:val="normaltextrun"/>
          <w:rFonts w:ascii="Garamond" w:eastAsia="Garamond" w:hAnsi="Garamond" w:cs="Garamond"/>
          <w:lang w:val="en"/>
        </w:rPr>
        <w:t>scholars</w:t>
      </w:r>
      <w:r w:rsidR="03473F97" w:rsidRPr="5D6647A4">
        <w:rPr>
          <w:rStyle w:val="normaltextrun"/>
          <w:rFonts w:ascii="Garamond" w:eastAsia="Garamond" w:hAnsi="Garamond" w:cs="Garamond"/>
          <w:lang w:val="en"/>
        </w:rPr>
        <w:t xml:space="preserve"> </w:t>
      </w:r>
      <w:r w:rsidR="005D3AEF" w:rsidRPr="5D6647A4">
        <w:rPr>
          <w:rStyle w:val="normaltextrun"/>
          <w:rFonts w:ascii="Garamond" w:eastAsia="Garamond" w:hAnsi="Garamond" w:cs="Garamond"/>
          <w:lang w:val="en"/>
        </w:rPr>
        <w:t>distinguish</w:t>
      </w:r>
      <w:r w:rsidR="623B6269" w:rsidRPr="5D6647A4">
        <w:rPr>
          <w:rFonts w:ascii="Garamond" w:eastAsia="Garamond" w:hAnsi="Garamond" w:cs="Garamond"/>
          <w:lang w:val="en"/>
        </w:rPr>
        <w:t xml:space="preserve"> </w:t>
      </w:r>
      <w:r w:rsidR="00CC6CB6">
        <w:rPr>
          <w:rFonts w:ascii="Garamond" w:eastAsia="Garamond" w:hAnsi="Garamond" w:cs="Garamond"/>
          <w:lang w:val="en"/>
        </w:rPr>
        <w:t xml:space="preserve">between </w:t>
      </w:r>
      <w:r w:rsidR="3DCE6FA6" w:rsidRPr="5D6647A4">
        <w:rPr>
          <w:rFonts w:ascii="Garamond" w:eastAsia="Garamond" w:hAnsi="Garamond" w:cs="Garamond"/>
          <w:lang w:val="en"/>
        </w:rPr>
        <w:t xml:space="preserve">mutual exchange, </w:t>
      </w:r>
      <w:r w:rsidR="623B6269" w:rsidRPr="5D6647A4">
        <w:rPr>
          <w:rFonts w:ascii="Garamond" w:eastAsia="Garamond" w:hAnsi="Garamond" w:cs="Garamond"/>
          <w:lang w:val="en"/>
        </w:rPr>
        <w:t xml:space="preserve">creative </w:t>
      </w:r>
      <w:r w:rsidR="3F9E46E9" w:rsidRPr="5D6647A4">
        <w:rPr>
          <w:rFonts w:ascii="Garamond" w:eastAsia="Garamond" w:hAnsi="Garamond" w:cs="Garamond"/>
          <w:lang w:val="en"/>
        </w:rPr>
        <w:t>hybridity</w:t>
      </w:r>
      <w:r w:rsidR="623B6269" w:rsidRPr="5D6647A4">
        <w:rPr>
          <w:rFonts w:ascii="Garamond" w:eastAsia="Garamond" w:hAnsi="Garamond" w:cs="Garamond"/>
          <w:lang w:val="en"/>
        </w:rPr>
        <w:t>, cultural revitalization</w:t>
      </w:r>
      <w:r w:rsidR="00AC4719">
        <w:rPr>
          <w:rFonts w:ascii="Garamond" w:eastAsia="Garamond" w:hAnsi="Garamond" w:cs="Garamond"/>
          <w:lang w:val="en"/>
        </w:rPr>
        <w:t>,</w:t>
      </w:r>
      <w:r w:rsidR="623B6269" w:rsidRPr="5D6647A4">
        <w:rPr>
          <w:rFonts w:ascii="Garamond" w:eastAsia="Garamond" w:hAnsi="Garamond" w:cs="Garamond"/>
          <w:lang w:val="en"/>
        </w:rPr>
        <w:t xml:space="preserve"> or new forms of solidarity</w:t>
      </w:r>
      <w:r w:rsidR="005D3AEF" w:rsidRPr="5D6647A4">
        <w:rPr>
          <w:rStyle w:val="normaltextrun"/>
          <w:rFonts w:ascii="Garamond" w:eastAsia="Garamond" w:hAnsi="Garamond" w:cs="Garamond"/>
          <w:lang w:val="en"/>
        </w:rPr>
        <w:t xml:space="preserve">, </w:t>
      </w:r>
      <w:r w:rsidR="008E3CC5">
        <w:rPr>
          <w:rStyle w:val="normaltextrun"/>
          <w:rFonts w:ascii="Garamond" w:eastAsia="Garamond" w:hAnsi="Garamond" w:cs="Garamond"/>
          <w:lang w:val="en"/>
        </w:rPr>
        <w:t xml:space="preserve">versus </w:t>
      </w:r>
      <w:r w:rsidR="0388DE07" w:rsidRPr="5D6647A4">
        <w:rPr>
          <w:rStyle w:val="normaltextrun"/>
          <w:rFonts w:ascii="Garamond" w:eastAsia="Garamond" w:hAnsi="Garamond" w:cs="Garamond"/>
          <w:lang w:val="en"/>
        </w:rPr>
        <w:t xml:space="preserve">exploitative forms of cultural </w:t>
      </w:r>
      <w:r w:rsidR="005D3AEF" w:rsidRPr="5D6647A4">
        <w:rPr>
          <w:rStyle w:val="normaltextrun"/>
          <w:rFonts w:ascii="Garamond" w:eastAsia="Garamond" w:hAnsi="Garamond" w:cs="Garamond"/>
          <w:lang w:val="en"/>
        </w:rPr>
        <w:t>appropriation </w:t>
      </w:r>
      <w:r w:rsidR="005D3AEF" w:rsidRPr="5D6647A4">
        <w:rPr>
          <w:rStyle w:val="eop"/>
          <w:rFonts w:ascii="Garamond" w:eastAsia="Garamond" w:hAnsi="Garamond" w:cs="Garamond"/>
        </w:rPr>
        <w:t> </w:t>
      </w:r>
    </w:p>
    <w:p w14:paraId="6F148CB0" w14:textId="0918759C" w:rsidR="0A65ACA4" w:rsidRDefault="0A65ACA4" w:rsidP="00540431">
      <w:pPr>
        <w:pStyle w:val="paragraph"/>
        <w:spacing w:before="0" w:beforeAutospacing="0" w:after="240" w:afterAutospacing="0"/>
        <w:jc w:val="both"/>
        <w:rPr>
          <w:rStyle w:val="normaltextrun"/>
          <w:rFonts w:ascii="Garamond" w:hAnsi="Garamond" w:cs="Segoe UI"/>
          <w:color w:val="000000" w:themeColor="text1"/>
        </w:rPr>
      </w:pPr>
      <w:r w:rsidRPr="5D6647A4">
        <w:rPr>
          <w:rStyle w:val="normaltextrun"/>
          <w:rFonts w:ascii="Garamond" w:hAnsi="Garamond" w:cs="Segoe UI"/>
          <w:color w:val="000000" w:themeColor="text1"/>
        </w:rPr>
        <w:t>-</w:t>
      </w:r>
      <w:r w:rsidR="45CD9E6C" w:rsidRPr="5D6647A4">
        <w:rPr>
          <w:rStyle w:val="normaltextrun"/>
          <w:rFonts w:ascii="Garamond" w:hAnsi="Garamond" w:cs="Segoe UI"/>
          <w:color w:val="000000" w:themeColor="text1"/>
        </w:rPr>
        <w:t>W</w:t>
      </w:r>
      <w:r w:rsidR="41E327BB" w:rsidRPr="5D6647A4">
        <w:rPr>
          <w:rStyle w:val="normaltextrun"/>
          <w:rFonts w:ascii="Garamond" w:hAnsi="Garamond" w:cs="Segoe UI"/>
          <w:color w:val="000000" w:themeColor="text1"/>
        </w:rPr>
        <w:t>ho define</w:t>
      </w:r>
      <w:r w:rsidR="00867520">
        <w:rPr>
          <w:rStyle w:val="normaltextrun"/>
          <w:rFonts w:ascii="Garamond" w:hAnsi="Garamond" w:cs="Segoe UI"/>
          <w:color w:val="000000" w:themeColor="text1"/>
        </w:rPr>
        <w:t>s</w:t>
      </w:r>
      <w:r w:rsidR="41E327BB" w:rsidRPr="5D6647A4">
        <w:rPr>
          <w:rStyle w:val="normaltextrun"/>
          <w:rFonts w:ascii="Garamond" w:hAnsi="Garamond" w:cs="Segoe UI"/>
          <w:color w:val="000000" w:themeColor="text1"/>
        </w:rPr>
        <w:t xml:space="preserve"> what </w:t>
      </w:r>
      <w:r w:rsidR="00867520">
        <w:rPr>
          <w:rStyle w:val="normaltextrun"/>
          <w:rFonts w:ascii="Garamond" w:hAnsi="Garamond" w:cs="Segoe UI"/>
          <w:color w:val="000000" w:themeColor="text1"/>
        </w:rPr>
        <w:t xml:space="preserve">constitutes </w:t>
      </w:r>
      <w:r w:rsidR="41E327BB" w:rsidRPr="5D6647A4">
        <w:rPr>
          <w:rStyle w:val="normaltextrun"/>
          <w:rFonts w:ascii="Garamond" w:hAnsi="Garamond" w:cs="Segoe UI"/>
          <w:color w:val="000000" w:themeColor="text1"/>
        </w:rPr>
        <w:t>‘authentic’ and ‘legitimate’ cultural expression</w:t>
      </w:r>
      <w:r w:rsidR="00867520">
        <w:rPr>
          <w:rStyle w:val="normaltextrun"/>
          <w:rFonts w:ascii="Garamond" w:hAnsi="Garamond" w:cs="Segoe UI"/>
          <w:color w:val="000000" w:themeColor="text1"/>
        </w:rPr>
        <w:t>,</w:t>
      </w:r>
      <w:r w:rsidR="41E327BB" w:rsidRPr="5D6647A4">
        <w:rPr>
          <w:rStyle w:val="normaltextrun"/>
          <w:rFonts w:ascii="Garamond" w:hAnsi="Garamond" w:cs="Segoe UI"/>
          <w:color w:val="000000" w:themeColor="text1"/>
        </w:rPr>
        <w:t xml:space="preserve"> and how such</w:t>
      </w:r>
      <w:r w:rsidR="389A35F5" w:rsidRPr="5D6647A4">
        <w:rPr>
          <w:rStyle w:val="normaltextrun"/>
          <w:rFonts w:ascii="Garamond" w:hAnsi="Garamond" w:cs="Segoe UI"/>
          <w:color w:val="000000" w:themeColor="text1"/>
        </w:rPr>
        <w:t xml:space="preserve"> claims to authenticity are tied to histories of racism and exclusion</w:t>
      </w:r>
    </w:p>
    <w:p w14:paraId="3C606F4E" w14:textId="77777777" w:rsidR="00EB7471" w:rsidRPr="00AF3468" w:rsidRDefault="00EB7471" w:rsidP="0054043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00AF3468">
        <w:rPr>
          <w:rStyle w:val="normaltextrun"/>
          <w:rFonts w:ascii="Garamond" w:hAnsi="Garamond" w:cs="Segoe UI"/>
          <w:b/>
          <w:bCs/>
          <w:color w:val="000000"/>
          <w:lang w:val="en"/>
        </w:rPr>
        <w:t>Application Procedure</w:t>
      </w:r>
      <w:r w:rsidRPr="00AF3468">
        <w:rPr>
          <w:rStyle w:val="eop"/>
          <w:rFonts w:ascii="Garamond" w:hAnsi="Garamond" w:cs="Segoe UI"/>
          <w:color w:val="000000"/>
        </w:rPr>
        <w:t> </w:t>
      </w:r>
    </w:p>
    <w:p w14:paraId="2C4829E7" w14:textId="737F6D92" w:rsidR="00EB7471" w:rsidRPr="00AF3468" w:rsidRDefault="00EB7471" w:rsidP="0054043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5D6647A4">
        <w:rPr>
          <w:rStyle w:val="normaltextrun"/>
          <w:rFonts w:ascii="Garamond" w:hAnsi="Garamond" w:cs="Segoe UI"/>
          <w:color w:val="000000" w:themeColor="text1"/>
        </w:rPr>
        <w:t>Proposals (maximum 250 words)</w:t>
      </w:r>
      <w:r w:rsidR="00263B9A">
        <w:rPr>
          <w:rStyle w:val="normaltextrun"/>
          <w:rFonts w:ascii="Garamond" w:hAnsi="Garamond" w:cs="Segoe UI"/>
          <w:color w:val="000000" w:themeColor="text1"/>
        </w:rPr>
        <w:t>,</w:t>
      </w:r>
      <w:r w:rsidRPr="5D6647A4">
        <w:rPr>
          <w:rStyle w:val="normaltextrun"/>
          <w:rFonts w:ascii="Garamond" w:hAnsi="Garamond" w:cs="Segoe UI"/>
          <w:color w:val="000000" w:themeColor="text1"/>
        </w:rPr>
        <w:t xml:space="preserve"> accompanied by a short bio (150 words)</w:t>
      </w:r>
      <w:r w:rsidR="00263B9A">
        <w:rPr>
          <w:rStyle w:val="normaltextrun"/>
          <w:rFonts w:ascii="Garamond" w:hAnsi="Garamond" w:cs="Segoe UI"/>
          <w:color w:val="000000" w:themeColor="text1"/>
        </w:rPr>
        <w:t>,</w:t>
      </w:r>
      <w:r w:rsidRPr="5D6647A4">
        <w:rPr>
          <w:rStyle w:val="normaltextrun"/>
          <w:rFonts w:ascii="Garamond" w:hAnsi="Garamond" w:cs="Segoe UI"/>
          <w:color w:val="000000" w:themeColor="text1"/>
        </w:rPr>
        <w:t xml:space="preserve"> should be sent to Mariana Sabino</w:t>
      </w:r>
      <w:r w:rsidR="00A94FBF">
        <w:rPr>
          <w:rStyle w:val="normaltextrun"/>
          <w:rFonts w:ascii="Garamond" w:hAnsi="Garamond" w:cs="Segoe UI"/>
          <w:color w:val="000000" w:themeColor="text1"/>
        </w:rPr>
        <w:t>-</w:t>
      </w:r>
      <w:r w:rsidR="56B4DFC1" w:rsidRPr="5D6647A4">
        <w:rPr>
          <w:rStyle w:val="normaltextrun"/>
          <w:rFonts w:ascii="Garamond" w:hAnsi="Garamond" w:cs="Segoe UI"/>
          <w:color w:val="000000" w:themeColor="text1"/>
        </w:rPr>
        <w:t>Salazar</w:t>
      </w:r>
      <w:r w:rsidR="006D08A0" w:rsidRPr="5D6647A4">
        <w:rPr>
          <w:rStyle w:val="normaltextrun"/>
          <w:rFonts w:ascii="Garamond" w:hAnsi="Garamond" w:cs="Segoe UI"/>
          <w:color w:val="000000" w:themeColor="text1"/>
        </w:rPr>
        <w:t xml:space="preserve"> </w:t>
      </w:r>
      <w:r w:rsidRPr="5D6647A4">
        <w:rPr>
          <w:rStyle w:val="normaltextrun"/>
          <w:rFonts w:ascii="Garamond" w:hAnsi="Garamond" w:cs="Segoe UI"/>
          <w:color w:val="000000" w:themeColor="text1"/>
        </w:rPr>
        <w:t>(</w:t>
      </w:r>
      <w:hyperlink r:id="rId11">
        <w:r w:rsidRPr="5D6647A4">
          <w:rPr>
            <w:rStyle w:val="normaltextrun"/>
            <w:rFonts w:ascii="Garamond" w:hAnsi="Garamond" w:cs="Segoe UI"/>
            <w:color w:val="0000FF"/>
            <w:u w:val="single"/>
          </w:rPr>
          <w:t>sabino@eu.cas.cz</w:t>
        </w:r>
      </w:hyperlink>
      <w:r w:rsidRPr="5D6647A4">
        <w:rPr>
          <w:rStyle w:val="normaltextrun"/>
          <w:rFonts w:ascii="Garamond" w:hAnsi="Garamond" w:cs="Segoe UI"/>
          <w:color w:val="000000" w:themeColor="text1"/>
        </w:rPr>
        <w:t>) by December 1st, 2025. Notifications of acceptance will be sent </w:t>
      </w:r>
      <w:r w:rsidR="007C4680">
        <w:rPr>
          <w:rStyle w:val="normaltextrun"/>
          <w:rFonts w:ascii="Garamond" w:hAnsi="Garamond" w:cs="Segoe UI"/>
          <w:color w:val="000000" w:themeColor="text1"/>
        </w:rPr>
        <w:t xml:space="preserve">in </w:t>
      </w:r>
      <w:r w:rsidRPr="5D6647A4">
        <w:rPr>
          <w:rStyle w:val="normaltextrun"/>
          <w:rFonts w:ascii="Garamond" w:hAnsi="Garamond" w:cs="Segoe UI"/>
          <w:color w:val="000000" w:themeColor="text1"/>
        </w:rPr>
        <w:t>January 2026.</w:t>
      </w:r>
      <w:r w:rsidRPr="5D6647A4">
        <w:rPr>
          <w:rStyle w:val="eop"/>
          <w:rFonts w:ascii="Garamond" w:hAnsi="Garamond" w:cs="Segoe UI"/>
          <w:color w:val="000000" w:themeColor="text1"/>
        </w:rPr>
        <w:t> </w:t>
      </w:r>
    </w:p>
    <w:p w14:paraId="72A3D3EC" w14:textId="77777777" w:rsidR="00EB7471" w:rsidRPr="00AF3468" w:rsidRDefault="00EB7471" w:rsidP="005404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bCs/>
          <w:color w:val="000000"/>
          <w:lang w:val="en"/>
        </w:rPr>
      </w:pPr>
    </w:p>
    <w:p w14:paraId="6C3EF4B2" w14:textId="51010081" w:rsidR="00EB7471" w:rsidRPr="00AF3468" w:rsidRDefault="00EB7471" w:rsidP="0054043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00AF3468">
        <w:rPr>
          <w:rStyle w:val="normaltextrun"/>
          <w:rFonts w:ascii="Garamond" w:hAnsi="Garamond" w:cs="Segoe UI"/>
          <w:b/>
          <w:bCs/>
          <w:color w:val="000000"/>
          <w:lang w:val="en"/>
        </w:rPr>
        <w:t>Practical</w:t>
      </w:r>
      <w:r w:rsidR="005419B2">
        <w:rPr>
          <w:rStyle w:val="normaltextrun"/>
          <w:rFonts w:ascii="Garamond" w:hAnsi="Garamond" w:cs="Segoe UI"/>
          <w:b/>
          <w:bCs/>
          <w:color w:val="000000"/>
          <w:lang w:val="en"/>
        </w:rPr>
        <w:t xml:space="preserve"> Information</w:t>
      </w:r>
      <w:r w:rsidRPr="00AF3468">
        <w:rPr>
          <w:rStyle w:val="eop"/>
          <w:rFonts w:ascii="Garamond" w:hAnsi="Garamond" w:cs="Segoe UI"/>
          <w:color w:val="000000"/>
        </w:rPr>
        <w:t> </w:t>
      </w:r>
    </w:p>
    <w:p w14:paraId="7EF25C2D" w14:textId="18FF1DBB" w:rsidR="00EB7471" w:rsidRPr="00AF3468" w:rsidRDefault="00EB7471" w:rsidP="06353AD7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The conference will </w:t>
      </w:r>
      <w:r w:rsidR="006D08A0" w:rsidRPr="06353AD7">
        <w:rPr>
          <w:rStyle w:val="normaltextrun"/>
          <w:rFonts w:ascii="Garamond" w:hAnsi="Garamond" w:cs="Segoe UI"/>
          <w:color w:val="000000" w:themeColor="text1"/>
          <w:lang w:val="en"/>
        </w:rPr>
        <w:t>feature</w:t>
      </w: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 non-parallel panels</w:t>
      </w:r>
      <w:r w:rsidR="006D08A0" w:rsidRPr="06353AD7">
        <w:rPr>
          <w:rStyle w:val="normaltextrun"/>
          <w:rFonts w:ascii="Garamond" w:hAnsi="Garamond" w:cs="Segoe UI"/>
          <w:color w:val="000000" w:themeColor="text1"/>
          <w:lang w:val="en"/>
        </w:rPr>
        <w:t>, each</w:t>
      </w: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 consisting of 20-minute presentations </w:t>
      </w:r>
      <w:r w:rsidR="006D08A0" w:rsidRPr="06353AD7">
        <w:rPr>
          <w:rStyle w:val="normaltextrun"/>
          <w:rFonts w:ascii="Garamond" w:hAnsi="Garamond" w:cs="Segoe UI"/>
          <w:color w:val="000000" w:themeColor="text1"/>
          <w:lang w:val="en"/>
        </w:rPr>
        <w:t>followed by</w:t>
      </w: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 discussion. English is the working language. The conference will </w:t>
      </w:r>
      <w:r w:rsidR="0043002D"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be held </w:t>
      </w: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in person to </w:t>
      </w:r>
      <w:r w:rsidR="005419B2" w:rsidRPr="06353AD7">
        <w:rPr>
          <w:rStyle w:val="normaltextrun"/>
          <w:rFonts w:ascii="Garamond" w:hAnsi="Garamond" w:cs="Segoe UI"/>
          <w:color w:val="000000" w:themeColor="text1"/>
          <w:lang w:val="en"/>
        </w:rPr>
        <w:t xml:space="preserve">facilitate </w:t>
      </w:r>
      <w:r w:rsidRPr="06353AD7">
        <w:rPr>
          <w:rStyle w:val="normaltextrun"/>
          <w:rFonts w:ascii="Garamond" w:hAnsi="Garamond" w:cs="Segoe UI"/>
          <w:color w:val="000000" w:themeColor="text1"/>
          <w:lang w:val="en"/>
        </w:rPr>
        <w:t>discussion and feedback.</w:t>
      </w:r>
      <w:r w:rsidRPr="06353AD7">
        <w:rPr>
          <w:rStyle w:val="eop"/>
          <w:rFonts w:ascii="Garamond" w:hAnsi="Garamond" w:cs="Segoe UI"/>
          <w:color w:val="000000" w:themeColor="text1"/>
        </w:rPr>
        <w:t> </w:t>
      </w:r>
    </w:p>
    <w:p w14:paraId="0D0B940D" w14:textId="77777777" w:rsidR="002F1147" w:rsidRPr="00AF3468" w:rsidRDefault="002F1147" w:rsidP="005404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</w:rPr>
      </w:pPr>
    </w:p>
    <w:p w14:paraId="200410E1" w14:textId="06DDB497" w:rsidR="00EB7471" w:rsidRPr="00AF3468" w:rsidRDefault="005419B2" w:rsidP="0054043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t xml:space="preserve">Conference organizers will be able to </w:t>
      </w:r>
      <w:r w:rsidR="00EB7471" w:rsidRPr="00AF3468">
        <w:rPr>
          <w:rStyle w:val="normaltextrun"/>
          <w:rFonts w:ascii="Garamond" w:hAnsi="Garamond" w:cs="Segoe UI"/>
          <w:color w:val="000000"/>
        </w:rPr>
        <w:t xml:space="preserve">cover accommodation for some participants. </w:t>
      </w:r>
      <w:r w:rsidR="00C245B8">
        <w:rPr>
          <w:rStyle w:val="normaltextrun"/>
          <w:rFonts w:ascii="Garamond" w:hAnsi="Garamond" w:cs="Segoe UI"/>
          <w:color w:val="000000"/>
        </w:rPr>
        <w:t xml:space="preserve">Applicants are invited </w:t>
      </w:r>
      <w:r w:rsidR="00EB7471" w:rsidRPr="00AF3468">
        <w:rPr>
          <w:rStyle w:val="normaltextrun"/>
          <w:rFonts w:ascii="Garamond" w:hAnsi="Garamond" w:cs="Segoe UI"/>
          <w:color w:val="000000"/>
        </w:rPr>
        <w:t xml:space="preserve">to inform us of their </w:t>
      </w:r>
      <w:r w:rsidR="001C6770">
        <w:rPr>
          <w:rStyle w:val="normaltextrun"/>
          <w:rFonts w:ascii="Garamond" w:hAnsi="Garamond" w:cs="Segoe UI"/>
          <w:color w:val="000000"/>
        </w:rPr>
        <w:t xml:space="preserve">financial </w:t>
      </w:r>
      <w:r w:rsidR="00EB7471" w:rsidRPr="00AF3468">
        <w:rPr>
          <w:rStyle w:val="normaltextrun"/>
          <w:rFonts w:ascii="Garamond" w:hAnsi="Garamond" w:cs="Segoe UI"/>
          <w:color w:val="000000"/>
        </w:rPr>
        <w:t xml:space="preserve">situation by email and specify </w:t>
      </w:r>
      <w:r w:rsidR="001C6770">
        <w:rPr>
          <w:rStyle w:val="normaltextrun"/>
          <w:rFonts w:ascii="Garamond" w:hAnsi="Garamond" w:cs="Segoe UI"/>
          <w:color w:val="000000"/>
        </w:rPr>
        <w:t xml:space="preserve">whether </w:t>
      </w:r>
      <w:r w:rsidR="00EB7471" w:rsidRPr="00AF3468">
        <w:rPr>
          <w:rStyle w:val="normaltextrun"/>
          <w:rFonts w:ascii="Garamond" w:hAnsi="Garamond" w:cs="Segoe UI"/>
          <w:color w:val="000000"/>
        </w:rPr>
        <w:t xml:space="preserve">they require </w:t>
      </w:r>
      <w:r w:rsidR="001C6770">
        <w:rPr>
          <w:rStyle w:val="normaltextrun"/>
          <w:rFonts w:ascii="Garamond" w:hAnsi="Garamond" w:cs="Segoe UI"/>
          <w:color w:val="000000"/>
        </w:rPr>
        <w:t>support</w:t>
      </w:r>
      <w:r w:rsidR="00EB7471" w:rsidRPr="00AF3468">
        <w:rPr>
          <w:rStyle w:val="normaltextrun"/>
          <w:rFonts w:ascii="Garamond" w:hAnsi="Garamond" w:cs="Segoe UI"/>
          <w:color w:val="000000"/>
        </w:rPr>
        <w:t xml:space="preserve">. </w:t>
      </w:r>
      <w:r w:rsidR="00EB7471" w:rsidRPr="00AF3468">
        <w:rPr>
          <w:rStyle w:val="eop"/>
          <w:rFonts w:ascii="Garamond" w:hAnsi="Garamond" w:cs="Segoe UI"/>
          <w:color w:val="000000"/>
        </w:rPr>
        <w:t> </w:t>
      </w:r>
    </w:p>
    <w:p w14:paraId="0E27B00A" w14:textId="77777777" w:rsidR="002F1147" w:rsidRPr="00AF3468" w:rsidRDefault="002F1147" w:rsidP="005404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</w:rPr>
      </w:pPr>
    </w:p>
    <w:p w14:paraId="60061E4C" w14:textId="34C9A0FE" w:rsidR="002F1147" w:rsidRPr="00AF3468" w:rsidRDefault="00EB7471" w:rsidP="0054043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5D6647A4">
        <w:rPr>
          <w:rStyle w:val="normaltextrun"/>
          <w:rFonts w:ascii="Garamond" w:hAnsi="Garamond" w:cs="Segoe UI"/>
          <w:color w:val="000000" w:themeColor="text1"/>
        </w:rPr>
        <w:t>Scholars, researchers</w:t>
      </w:r>
      <w:r w:rsidR="00AF5533" w:rsidRPr="5D6647A4">
        <w:rPr>
          <w:rStyle w:val="normaltextrun"/>
          <w:rFonts w:ascii="Garamond" w:hAnsi="Garamond" w:cs="Segoe UI"/>
          <w:color w:val="000000" w:themeColor="text1"/>
        </w:rPr>
        <w:t>,</w:t>
      </w:r>
      <w:r w:rsidRPr="5D6647A4">
        <w:rPr>
          <w:rStyle w:val="normaltextrun"/>
          <w:rFonts w:ascii="Garamond" w:hAnsi="Garamond" w:cs="Segoe UI"/>
          <w:color w:val="000000" w:themeColor="text1"/>
        </w:rPr>
        <w:t xml:space="preserve"> and activists from all disciplines are encouraged to apply. We particularly welcome applications from Romani</w:t>
      </w:r>
      <w:r w:rsidR="37BDCDC3" w:rsidRPr="5D6647A4">
        <w:rPr>
          <w:rStyle w:val="normaltextrun"/>
          <w:rFonts w:ascii="Garamond" w:hAnsi="Garamond" w:cs="Segoe UI"/>
          <w:color w:val="000000" w:themeColor="text1"/>
        </w:rPr>
        <w:t xml:space="preserve"> </w:t>
      </w:r>
      <w:r w:rsidRPr="5D6647A4">
        <w:rPr>
          <w:rStyle w:val="normaltextrun"/>
          <w:rFonts w:ascii="Garamond" w:hAnsi="Garamond" w:cs="Segoe UI"/>
          <w:color w:val="000000" w:themeColor="text1"/>
        </w:rPr>
        <w:t>and early-career scholars.</w:t>
      </w:r>
      <w:r w:rsidRPr="5D6647A4">
        <w:rPr>
          <w:rStyle w:val="eop"/>
          <w:rFonts w:ascii="Garamond" w:hAnsi="Garamond" w:cs="Segoe UI"/>
          <w:color w:val="000000" w:themeColor="text1"/>
        </w:rPr>
        <w:t> </w:t>
      </w:r>
    </w:p>
    <w:p w14:paraId="36F234EC" w14:textId="0BBB9B0C" w:rsidR="5D6647A4" w:rsidRDefault="5D6647A4" w:rsidP="00540431">
      <w:pPr>
        <w:pStyle w:val="paragraph"/>
        <w:pBdr>
          <w:bottom w:val="single" w:sz="6" w:space="1" w:color="auto"/>
        </w:pBdr>
        <w:spacing w:before="0" w:beforeAutospacing="0" w:after="0" w:afterAutospacing="0"/>
        <w:jc w:val="both"/>
        <w:rPr>
          <w:rStyle w:val="eop"/>
          <w:rFonts w:ascii="Garamond" w:hAnsi="Garamond" w:cs="Segoe UI"/>
          <w:color w:val="000000" w:themeColor="text1"/>
        </w:rPr>
      </w:pPr>
    </w:p>
    <w:p w14:paraId="572EAC8A" w14:textId="59E0C65E" w:rsidR="00EB7471" w:rsidRPr="009413B3" w:rsidRDefault="00EB7471" w:rsidP="00540431">
      <w:pPr>
        <w:pStyle w:val="paragraph"/>
        <w:spacing w:before="240" w:beforeAutospacing="0" w:after="240" w:afterAutospacing="0"/>
        <w:jc w:val="both"/>
        <w:rPr>
          <w:rFonts w:ascii="Garamond" w:eastAsia="Garamond" w:hAnsi="Garamond" w:cs="Garamond"/>
        </w:rPr>
      </w:pPr>
      <w:r w:rsidRPr="009413B3">
        <w:rPr>
          <w:rStyle w:val="normaltextrun"/>
          <w:rFonts w:ascii="Garamond" w:eastAsia="Garamond" w:hAnsi="Garamond" w:cs="Garamond"/>
          <w:color w:val="000000" w:themeColor="text1"/>
        </w:rPr>
        <w:t>This event is organized by the Institute of Ethnology, Czech Academy of Sciences</w:t>
      </w:r>
      <w:r w:rsidR="00AF5533" w:rsidRPr="009413B3">
        <w:rPr>
          <w:rStyle w:val="normaltextrun"/>
          <w:rFonts w:ascii="Garamond" w:eastAsia="Garamond" w:hAnsi="Garamond" w:cs="Garamond"/>
          <w:color w:val="000000" w:themeColor="text1"/>
        </w:rPr>
        <w:t>,</w:t>
      </w:r>
      <w:r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 and the Prague </w:t>
      </w:r>
      <w:r w:rsidR="1B7C8AC4"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Center </w:t>
      </w:r>
      <w:r w:rsidRPr="009413B3">
        <w:rPr>
          <w:rStyle w:val="normaltextrun"/>
          <w:rFonts w:ascii="Garamond" w:eastAsia="Garamond" w:hAnsi="Garamond" w:cs="Garamond"/>
          <w:color w:val="000000" w:themeColor="text1"/>
        </w:rPr>
        <w:t>for Romani Histories</w:t>
      </w:r>
      <w:r w:rsid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 at the Faculty of Arts, Charles University</w:t>
      </w:r>
      <w:r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. It is supported by the Lumina </w:t>
      </w:r>
      <w:proofErr w:type="spellStart"/>
      <w:r w:rsidRPr="009413B3">
        <w:rPr>
          <w:rStyle w:val="normaltextrun"/>
          <w:rFonts w:ascii="Garamond" w:eastAsia="Garamond" w:hAnsi="Garamond" w:cs="Garamond"/>
          <w:color w:val="000000" w:themeColor="text1"/>
        </w:rPr>
        <w:t>Queruntur</w:t>
      </w:r>
      <w:proofErr w:type="spellEnd"/>
      <w:r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 award (LQ300582201) – project “Romani Atlantic: Transcontinental Logic of Ethno-Racial Identities” </w:t>
      </w:r>
      <w:r w:rsidR="06D41C5E" w:rsidRPr="009413B3">
        <w:rPr>
          <w:rStyle w:val="normaltextrun"/>
          <w:rFonts w:ascii="Garamond" w:eastAsia="Garamond" w:hAnsi="Garamond" w:cs="Garamond"/>
          <w:color w:val="000000" w:themeColor="text1"/>
        </w:rPr>
        <w:t>and</w:t>
      </w:r>
      <w:r w:rsidR="0696206B"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 the</w:t>
      </w:r>
      <w:r w:rsidR="06D41C5E" w:rsidRPr="009413B3">
        <w:rPr>
          <w:rStyle w:val="normaltextrun"/>
          <w:rFonts w:ascii="Garamond" w:eastAsia="Garamond" w:hAnsi="Garamond" w:cs="Garamond"/>
          <w:color w:val="000000" w:themeColor="text1"/>
        </w:rPr>
        <w:t xml:space="preserve"> </w:t>
      </w:r>
      <w:r w:rsidR="3183535E" w:rsidRPr="009413B3">
        <w:rPr>
          <w:rStyle w:val="eop"/>
          <w:rFonts w:ascii="Garamond" w:eastAsia="Garamond" w:hAnsi="Garamond" w:cs="Garamond"/>
          <w:color w:val="000000" w:themeColor="text1"/>
        </w:rPr>
        <w:t xml:space="preserve">ERC </w:t>
      </w:r>
      <w:proofErr w:type="spellStart"/>
      <w:r w:rsidR="486E335F" w:rsidRPr="009413B3">
        <w:rPr>
          <w:rStyle w:val="eop"/>
          <w:rFonts w:ascii="Garamond" w:eastAsia="Garamond" w:hAnsi="Garamond" w:cs="Garamond"/>
          <w:color w:val="000000" w:themeColor="text1"/>
        </w:rPr>
        <w:t>AdvG</w:t>
      </w:r>
      <w:proofErr w:type="spellEnd"/>
      <w:r w:rsidR="486E335F" w:rsidRPr="009413B3">
        <w:rPr>
          <w:rStyle w:val="eop"/>
          <w:rFonts w:ascii="Garamond" w:eastAsia="Garamond" w:hAnsi="Garamond" w:cs="Garamond"/>
          <w:color w:val="000000" w:themeColor="text1"/>
        </w:rPr>
        <w:t xml:space="preserve"> </w:t>
      </w:r>
      <w:r w:rsidR="0F4F7E45" w:rsidRPr="009413B3">
        <w:rPr>
          <w:rFonts w:ascii="Garamond" w:eastAsia="Garamond" w:hAnsi="Garamond" w:cs="Garamond"/>
        </w:rPr>
        <w:t>INHIST (Inclusive History of East-Central Europe: Mid-19th Century to Present).</w:t>
      </w:r>
    </w:p>
    <w:p w14:paraId="60C82E46" w14:textId="272BB1E1" w:rsidR="5D6647A4" w:rsidRDefault="5D6647A4" w:rsidP="5D6647A4">
      <w:pPr>
        <w:pStyle w:val="paragraph"/>
        <w:spacing w:before="0" w:beforeAutospacing="0" w:after="0" w:afterAutospacing="0"/>
        <w:rPr>
          <w:rStyle w:val="eop"/>
          <w:rFonts w:ascii="Garamond" w:hAnsi="Garamond" w:cs="Segoe UI"/>
          <w:color w:val="000000" w:themeColor="text1"/>
        </w:rPr>
      </w:pPr>
    </w:p>
    <w:p w14:paraId="44EAFD9C" w14:textId="77777777" w:rsidR="00C665C0" w:rsidRPr="00AF3468" w:rsidRDefault="00C665C0">
      <w:pPr>
        <w:spacing w:after="0" w:line="100" w:lineRule="atLeast"/>
        <w:rPr>
          <w:rFonts w:ascii="Garamond" w:hAnsi="Garamond" w:cs="TimesNewRomanPSMT"/>
          <w:b/>
          <w:bCs/>
          <w:sz w:val="24"/>
          <w:szCs w:val="24"/>
          <w:lang w:val="en-US"/>
        </w:rPr>
      </w:pPr>
    </w:p>
    <w:p w14:paraId="29D6B04F" w14:textId="77777777" w:rsidR="00C665C0" w:rsidRPr="00AF3468" w:rsidRDefault="00C665C0" w:rsidP="00AF5533">
      <w:pPr>
        <w:spacing w:after="0" w:line="100" w:lineRule="atLeast"/>
        <w:jc w:val="center"/>
        <w:rPr>
          <w:rFonts w:ascii="Garamond" w:hAnsi="Garamond"/>
          <w:sz w:val="24"/>
          <w:szCs w:val="24"/>
          <w:lang w:val="en-US"/>
        </w:rPr>
      </w:pPr>
      <w:r w:rsidRPr="00AF3468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</w:p>
    <w:sectPr w:rsidR="00C665C0" w:rsidRPr="00AF3468">
      <w:headerReference w:type="default" r:id="rId12"/>
      <w:footerReference w:type="default" r:id="rId13"/>
      <w:pgSz w:w="11906" w:h="16838"/>
      <w:pgMar w:top="1417" w:right="1376" w:bottom="1417" w:left="1701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E801" w14:textId="77777777" w:rsidR="006E1C68" w:rsidRDefault="006E1C68">
      <w:pPr>
        <w:spacing w:after="0" w:line="240" w:lineRule="auto"/>
      </w:pPr>
      <w:r>
        <w:separator/>
      </w:r>
    </w:p>
  </w:endnote>
  <w:endnote w:type="continuationSeparator" w:id="0">
    <w:p w14:paraId="3B414C45" w14:textId="77777777" w:rsidR="006E1C68" w:rsidRDefault="006E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313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06353AD7" w14:paraId="6BC0F5F5" w14:textId="77777777" w:rsidTr="06353AD7">
      <w:trPr>
        <w:trHeight w:val="300"/>
      </w:trPr>
      <w:tc>
        <w:tcPr>
          <w:tcW w:w="2940" w:type="dxa"/>
        </w:tcPr>
        <w:p w14:paraId="5EA8E5BD" w14:textId="69E0C5B9" w:rsidR="06353AD7" w:rsidRDefault="06353AD7" w:rsidP="06353AD7">
          <w:pPr>
            <w:pStyle w:val="Zhlav"/>
            <w:ind w:left="-115"/>
          </w:pPr>
        </w:p>
      </w:tc>
      <w:tc>
        <w:tcPr>
          <w:tcW w:w="2940" w:type="dxa"/>
        </w:tcPr>
        <w:p w14:paraId="415ABFEE" w14:textId="667C26F3" w:rsidR="06353AD7" w:rsidRDefault="06353AD7" w:rsidP="06353AD7">
          <w:pPr>
            <w:pStyle w:val="Zhlav"/>
            <w:jc w:val="center"/>
          </w:pPr>
        </w:p>
      </w:tc>
      <w:tc>
        <w:tcPr>
          <w:tcW w:w="2940" w:type="dxa"/>
        </w:tcPr>
        <w:p w14:paraId="65E5F16B" w14:textId="4357C421" w:rsidR="06353AD7" w:rsidRDefault="06353AD7" w:rsidP="06353AD7">
          <w:pPr>
            <w:pStyle w:val="Zhlav"/>
            <w:ind w:right="-115"/>
            <w:jc w:val="right"/>
          </w:pPr>
        </w:p>
      </w:tc>
    </w:tr>
  </w:tbl>
  <w:p w14:paraId="19258592" w14:textId="38E8E867" w:rsidR="06353AD7" w:rsidRDefault="06353AD7" w:rsidP="06353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3B94" w14:textId="77777777" w:rsidR="006E1C68" w:rsidRDefault="006E1C68">
      <w:pPr>
        <w:spacing w:after="0" w:line="240" w:lineRule="auto"/>
      </w:pPr>
      <w:r>
        <w:separator/>
      </w:r>
    </w:p>
  </w:footnote>
  <w:footnote w:type="continuationSeparator" w:id="0">
    <w:p w14:paraId="619F8064" w14:textId="77777777" w:rsidR="006E1C68" w:rsidRDefault="006E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45BA" w14:textId="1BC94424" w:rsidR="00C665C0" w:rsidRDefault="06353AD7" w:rsidP="5D6118F2">
    <w:pPr>
      <w:tabs>
        <w:tab w:val="left" w:pos="5103"/>
      </w:tabs>
      <w:spacing w:after="0"/>
    </w:pPr>
    <w:r>
      <w:rPr>
        <w:noProof/>
      </w:rPr>
      <w:drawing>
        <wp:inline distT="0" distB="0" distL="0" distR="0" wp14:anchorId="0EC5BF91" wp14:editId="6C87A9A0">
          <wp:extent cx="2286000" cy="661517"/>
          <wp:effectExtent l="0" t="0" r="0" b="571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6151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5D6647A4">
      <w:tab/>
    </w:r>
    <w:r w:rsidRPr="06353AD7">
      <w:rPr>
        <w:rFonts w:cs="TimesNewRomanPSMT"/>
        <w:b/>
        <w:bCs/>
        <w:sz w:val="24"/>
        <w:szCs w:val="24"/>
        <w:lang w:val="en-US"/>
      </w:rPr>
      <w:t xml:space="preserve">                   </w:t>
    </w:r>
    <w:r>
      <w:rPr>
        <w:noProof/>
      </w:rPr>
      <w:drawing>
        <wp:inline distT="0" distB="0" distL="0" distR="0" wp14:anchorId="1A2CBC4A" wp14:editId="52B8B2A8">
          <wp:extent cx="1601435" cy="434957"/>
          <wp:effectExtent l="0" t="0" r="0" b="0"/>
          <wp:docPr id="17219668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0482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35" cy="43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6353AD7">
      <w:rPr>
        <w:rFonts w:cs="TimesNewRomanPSMT"/>
        <w:b/>
        <w:bCs/>
        <w:sz w:val="20"/>
        <w:szCs w:val="20"/>
        <w:lang w:val="en-US"/>
      </w:rPr>
      <w:t xml:space="preserve"> </w:t>
    </w:r>
  </w:p>
  <w:p w14:paraId="39ECBC1A" w14:textId="4E4819A5" w:rsidR="06353AD7" w:rsidRDefault="06353AD7" w:rsidP="06353AD7">
    <w:pPr>
      <w:tabs>
        <w:tab w:val="left" w:pos="5103"/>
      </w:tabs>
      <w:spacing w:after="0"/>
      <w:rPr>
        <w:rFonts w:cs="TimesNewRomanPSMT"/>
        <w:b/>
        <w:bCs/>
        <w:sz w:val="20"/>
        <w:szCs w:val="20"/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qntzALNMbX2vb" int2:id="hEDFej9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20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15602912"/>
    <w:multiLevelType w:val="hybridMultilevel"/>
    <w:tmpl w:val="0EB6A836"/>
    <w:lvl w:ilvl="0" w:tplc="2D78D5EA">
      <w:numFmt w:val="bullet"/>
      <w:lvlText w:val="-"/>
      <w:lvlJc w:val="left"/>
      <w:pPr>
        <w:ind w:left="1770" w:hanging="360"/>
      </w:pPr>
      <w:rPr>
        <w:rFonts w:ascii="Garamond" w:eastAsia="Times New Roman" w:hAnsi="Garamond" w:cs="Segoe UI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A878CC"/>
    <w:multiLevelType w:val="hybridMultilevel"/>
    <w:tmpl w:val="DFB23DAC"/>
    <w:lvl w:ilvl="0" w:tplc="945E5770">
      <w:numFmt w:val="bullet"/>
      <w:lvlText w:val="-"/>
      <w:lvlJc w:val="left"/>
      <w:pPr>
        <w:ind w:left="1080" w:hanging="360"/>
      </w:pPr>
      <w:rPr>
        <w:rFonts w:ascii="Garamond" w:eastAsia="Times New Roman" w:hAnsi="Garamond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F3B76"/>
    <w:multiLevelType w:val="hybridMultilevel"/>
    <w:tmpl w:val="A6323732"/>
    <w:lvl w:ilvl="0" w:tplc="CA8613D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1D5E"/>
    <w:multiLevelType w:val="hybridMultilevel"/>
    <w:tmpl w:val="EABE0440"/>
    <w:lvl w:ilvl="0" w:tplc="8CC04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B45E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24E7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0E3D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3691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6A6A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48E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240E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E8BD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327283">
    <w:abstractNumId w:val="5"/>
  </w:num>
  <w:num w:numId="2" w16cid:durableId="1735661722">
    <w:abstractNumId w:val="0"/>
  </w:num>
  <w:num w:numId="3" w16cid:durableId="28379384">
    <w:abstractNumId w:val="1"/>
  </w:num>
  <w:num w:numId="4" w16cid:durableId="1911573177">
    <w:abstractNumId w:val="4"/>
  </w:num>
  <w:num w:numId="5" w16cid:durableId="1729840090">
    <w:abstractNumId w:val="3"/>
  </w:num>
  <w:num w:numId="6" w16cid:durableId="31044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6"/>
    <w:rsid w:val="00003C94"/>
    <w:rsid w:val="00026CC6"/>
    <w:rsid w:val="000353A6"/>
    <w:rsid w:val="000577AA"/>
    <w:rsid w:val="00090C22"/>
    <w:rsid w:val="000B3A0A"/>
    <w:rsid w:val="000B4E44"/>
    <w:rsid w:val="000B7AB8"/>
    <w:rsid w:val="000C4B18"/>
    <w:rsid w:val="000D2F69"/>
    <w:rsid w:val="00100D1B"/>
    <w:rsid w:val="001032FD"/>
    <w:rsid w:val="00103767"/>
    <w:rsid w:val="00115F62"/>
    <w:rsid w:val="00130C2A"/>
    <w:rsid w:val="0013671B"/>
    <w:rsid w:val="001429F3"/>
    <w:rsid w:val="00144B6A"/>
    <w:rsid w:val="0015603F"/>
    <w:rsid w:val="001570D5"/>
    <w:rsid w:val="00161E2F"/>
    <w:rsid w:val="00162DFA"/>
    <w:rsid w:val="00165EDF"/>
    <w:rsid w:val="00171B3A"/>
    <w:rsid w:val="00190130"/>
    <w:rsid w:val="001A67B1"/>
    <w:rsid w:val="001C6770"/>
    <w:rsid w:val="001E6C46"/>
    <w:rsid w:val="001F3A4C"/>
    <w:rsid w:val="00205310"/>
    <w:rsid w:val="0020CC2C"/>
    <w:rsid w:val="0021140B"/>
    <w:rsid w:val="00215025"/>
    <w:rsid w:val="00234359"/>
    <w:rsid w:val="002362EC"/>
    <w:rsid w:val="00242CDE"/>
    <w:rsid w:val="00243E32"/>
    <w:rsid w:val="00255512"/>
    <w:rsid w:val="00263B9A"/>
    <w:rsid w:val="00264933"/>
    <w:rsid w:val="00267130"/>
    <w:rsid w:val="00270AF7"/>
    <w:rsid w:val="00270CA2"/>
    <w:rsid w:val="0028573D"/>
    <w:rsid w:val="0028784E"/>
    <w:rsid w:val="00294146"/>
    <w:rsid w:val="002A531C"/>
    <w:rsid w:val="002B10BE"/>
    <w:rsid w:val="002C2C3F"/>
    <w:rsid w:val="002C3E9E"/>
    <w:rsid w:val="002F1147"/>
    <w:rsid w:val="00302F69"/>
    <w:rsid w:val="00303609"/>
    <w:rsid w:val="00331D8D"/>
    <w:rsid w:val="00342D55"/>
    <w:rsid w:val="00346F14"/>
    <w:rsid w:val="0035568D"/>
    <w:rsid w:val="003624E7"/>
    <w:rsid w:val="00364BEC"/>
    <w:rsid w:val="0037D631"/>
    <w:rsid w:val="00386B90"/>
    <w:rsid w:val="003A0E80"/>
    <w:rsid w:val="003B3E69"/>
    <w:rsid w:val="003D5441"/>
    <w:rsid w:val="003F717D"/>
    <w:rsid w:val="004017F6"/>
    <w:rsid w:val="004068DD"/>
    <w:rsid w:val="004100DA"/>
    <w:rsid w:val="00415301"/>
    <w:rsid w:val="0041BB5E"/>
    <w:rsid w:val="00422528"/>
    <w:rsid w:val="00425887"/>
    <w:rsid w:val="0043002D"/>
    <w:rsid w:val="00440C88"/>
    <w:rsid w:val="0044774E"/>
    <w:rsid w:val="0046142A"/>
    <w:rsid w:val="004649EF"/>
    <w:rsid w:val="004667F0"/>
    <w:rsid w:val="00485F2E"/>
    <w:rsid w:val="004F59A4"/>
    <w:rsid w:val="005102BB"/>
    <w:rsid w:val="00514BA2"/>
    <w:rsid w:val="00527A02"/>
    <w:rsid w:val="00540431"/>
    <w:rsid w:val="005419B2"/>
    <w:rsid w:val="005438DD"/>
    <w:rsid w:val="005463E5"/>
    <w:rsid w:val="00555970"/>
    <w:rsid w:val="00561992"/>
    <w:rsid w:val="00571085"/>
    <w:rsid w:val="00581526"/>
    <w:rsid w:val="00585E94"/>
    <w:rsid w:val="0059118D"/>
    <w:rsid w:val="005954A7"/>
    <w:rsid w:val="005A3D17"/>
    <w:rsid w:val="005A73A3"/>
    <w:rsid w:val="005B0D98"/>
    <w:rsid w:val="005C21EB"/>
    <w:rsid w:val="005D3AEF"/>
    <w:rsid w:val="005D647A"/>
    <w:rsid w:val="005E3CD3"/>
    <w:rsid w:val="005E50C9"/>
    <w:rsid w:val="005F700F"/>
    <w:rsid w:val="006233B6"/>
    <w:rsid w:val="00624C6C"/>
    <w:rsid w:val="00660D82"/>
    <w:rsid w:val="00696295"/>
    <w:rsid w:val="006A09F3"/>
    <w:rsid w:val="006A6DE0"/>
    <w:rsid w:val="006B0F69"/>
    <w:rsid w:val="006C540B"/>
    <w:rsid w:val="006D08A0"/>
    <w:rsid w:val="006D687A"/>
    <w:rsid w:val="006E1C68"/>
    <w:rsid w:val="006F4C25"/>
    <w:rsid w:val="006F4E7C"/>
    <w:rsid w:val="006F6CBA"/>
    <w:rsid w:val="00721549"/>
    <w:rsid w:val="00730B27"/>
    <w:rsid w:val="00753D4B"/>
    <w:rsid w:val="0075422D"/>
    <w:rsid w:val="00766C9C"/>
    <w:rsid w:val="007A2A87"/>
    <w:rsid w:val="007C4680"/>
    <w:rsid w:val="007C5747"/>
    <w:rsid w:val="008036D4"/>
    <w:rsid w:val="00832185"/>
    <w:rsid w:val="008359AA"/>
    <w:rsid w:val="00867520"/>
    <w:rsid w:val="00871BBB"/>
    <w:rsid w:val="008728D4"/>
    <w:rsid w:val="0088739A"/>
    <w:rsid w:val="008973FF"/>
    <w:rsid w:val="008A014C"/>
    <w:rsid w:val="008A65CE"/>
    <w:rsid w:val="008B0A27"/>
    <w:rsid w:val="008C2C5F"/>
    <w:rsid w:val="008C59EC"/>
    <w:rsid w:val="008D4D3A"/>
    <w:rsid w:val="008D6404"/>
    <w:rsid w:val="008E3CC5"/>
    <w:rsid w:val="008E6805"/>
    <w:rsid w:val="008F9E32"/>
    <w:rsid w:val="0090570B"/>
    <w:rsid w:val="00906230"/>
    <w:rsid w:val="00916C19"/>
    <w:rsid w:val="009413B3"/>
    <w:rsid w:val="00945375"/>
    <w:rsid w:val="00950903"/>
    <w:rsid w:val="00963A0F"/>
    <w:rsid w:val="00982363"/>
    <w:rsid w:val="00985E55"/>
    <w:rsid w:val="009861BB"/>
    <w:rsid w:val="00996ADB"/>
    <w:rsid w:val="009A1233"/>
    <w:rsid w:val="009A5241"/>
    <w:rsid w:val="009D18F0"/>
    <w:rsid w:val="00A01D46"/>
    <w:rsid w:val="00A20EEF"/>
    <w:rsid w:val="00A21033"/>
    <w:rsid w:val="00A22090"/>
    <w:rsid w:val="00A222BF"/>
    <w:rsid w:val="00A22F5E"/>
    <w:rsid w:val="00A41890"/>
    <w:rsid w:val="00A5009B"/>
    <w:rsid w:val="00A561F2"/>
    <w:rsid w:val="00A56266"/>
    <w:rsid w:val="00A57DC7"/>
    <w:rsid w:val="00A83B1A"/>
    <w:rsid w:val="00A87A47"/>
    <w:rsid w:val="00A910F4"/>
    <w:rsid w:val="00A94FBF"/>
    <w:rsid w:val="00AA0155"/>
    <w:rsid w:val="00AB018E"/>
    <w:rsid w:val="00AC4719"/>
    <w:rsid w:val="00AD5A59"/>
    <w:rsid w:val="00AE4736"/>
    <w:rsid w:val="00AF3468"/>
    <w:rsid w:val="00AF5533"/>
    <w:rsid w:val="00B0387E"/>
    <w:rsid w:val="00B10CB3"/>
    <w:rsid w:val="00B1792C"/>
    <w:rsid w:val="00B2252B"/>
    <w:rsid w:val="00B235ED"/>
    <w:rsid w:val="00B332F9"/>
    <w:rsid w:val="00B36197"/>
    <w:rsid w:val="00B622C6"/>
    <w:rsid w:val="00B91A21"/>
    <w:rsid w:val="00B91DAE"/>
    <w:rsid w:val="00B93C36"/>
    <w:rsid w:val="00B970E1"/>
    <w:rsid w:val="00BA3601"/>
    <w:rsid w:val="00BB7A80"/>
    <w:rsid w:val="00BD4C3C"/>
    <w:rsid w:val="00BF1A2D"/>
    <w:rsid w:val="00C0209A"/>
    <w:rsid w:val="00C05684"/>
    <w:rsid w:val="00C05AB1"/>
    <w:rsid w:val="00C14766"/>
    <w:rsid w:val="00C147AF"/>
    <w:rsid w:val="00C14891"/>
    <w:rsid w:val="00C245B8"/>
    <w:rsid w:val="00C252CD"/>
    <w:rsid w:val="00C265DE"/>
    <w:rsid w:val="00C36192"/>
    <w:rsid w:val="00C44784"/>
    <w:rsid w:val="00C470FB"/>
    <w:rsid w:val="00C51905"/>
    <w:rsid w:val="00C629BF"/>
    <w:rsid w:val="00C665C0"/>
    <w:rsid w:val="00C86BD9"/>
    <w:rsid w:val="00C96DFF"/>
    <w:rsid w:val="00CB5A70"/>
    <w:rsid w:val="00CC56F9"/>
    <w:rsid w:val="00CC6CB6"/>
    <w:rsid w:val="00CD71A4"/>
    <w:rsid w:val="00CE67B5"/>
    <w:rsid w:val="00CE6E6C"/>
    <w:rsid w:val="00CF708F"/>
    <w:rsid w:val="00D14E0D"/>
    <w:rsid w:val="00D22852"/>
    <w:rsid w:val="00D62B7B"/>
    <w:rsid w:val="00D727AE"/>
    <w:rsid w:val="00D83065"/>
    <w:rsid w:val="00D97514"/>
    <w:rsid w:val="00DC433F"/>
    <w:rsid w:val="00DE2AA3"/>
    <w:rsid w:val="00E122A6"/>
    <w:rsid w:val="00E215AF"/>
    <w:rsid w:val="00E324F4"/>
    <w:rsid w:val="00E71131"/>
    <w:rsid w:val="00E8740C"/>
    <w:rsid w:val="00EA20AE"/>
    <w:rsid w:val="00EB7471"/>
    <w:rsid w:val="00EC101B"/>
    <w:rsid w:val="00EC1C8F"/>
    <w:rsid w:val="00EC46C7"/>
    <w:rsid w:val="00ED7327"/>
    <w:rsid w:val="00EE3F18"/>
    <w:rsid w:val="00EF3A1A"/>
    <w:rsid w:val="00F06A65"/>
    <w:rsid w:val="00F1137D"/>
    <w:rsid w:val="00F24F31"/>
    <w:rsid w:val="00F60B0B"/>
    <w:rsid w:val="00F65923"/>
    <w:rsid w:val="00F67CE5"/>
    <w:rsid w:val="00F821A3"/>
    <w:rsid w:val="00F8358C"/>
    <w:rsid w:val="00F8613D"/>
    <w:rsid w:val="00F90C48"/>
    <w:rsid w:val="00F97CC5"/>
    <w:rsid w:val="00FA10AC"/>
    <w:rsid w:val="00FA150B"/>
    <w:rsid w:val="00FA26C7"/>
    <w:rsid w:val="00FA6303"/>
    <w:rsid w:val="00FB4351"/>
    <w:rsid w:val="00FE2EF4"/>
    <w:rsid w:val="0113A5DC"/>
    <w:rsid w:val="0134635B"/>
    <w:rsid w:val="0200EB6E"/>
    <w:rsid w:val="0231EC36"/>
    <w:rsid w:val="0286D17B"/>
    <w:rsid w:val="02B5F7A8"/>
    <w:rsid w:val="02FA1BB9"/>
    <w:rsid w:val="031B702F"/>
    <w:rsid w:val="03473F97"/>
    <w:rsid w:val="03635655"/>
    <w:rsid w:val="0388DE07"/>
    <w:rsid w:val="039ED79A"/>
    <w:rsid w:val="03AA1BFF"/>
    <w:rsid w:val="0417974F"/>
    <w:rsid w:val="0423F950"/>
    <w:rsid w:val="0456735C"/>
    <w:rsid w:val="048943C0"/>
    <w:rsid w:val="048B2956"/>
    <w:rsid w:val="049E01DA"/>
    <w:rsid w:val="04A6D954"/>
    <w:rsid w:val="05256172"/>
    <w:rsid w:val="0541D4F7"/>
    <w:rsid w:val="056790BA"/>
    <w:rsid w:val="05801D14"/>
    <w:rsid w:val="05934080"/>
    <w:rsid w:val="05943320"/>
    <w:rsid w:val="05C358F0"/>
    <w:rsid w:val="06270FF6"/>
    <w:rsid w:val="06353AD7"/>
    <w:rsid w:val="0696206B"/>
    <w:rsid w:val="06D41C5E"/>
    <w:rsid w:val="073922E5"/>
    <w:rsid w:val="074AF7E6"/>
    <w:rsid w:val="07B6407D"/>
    <w:rsid w:val="07B72013"/>
    <w:rsid w:val="07C7F2D5"/>
    <w:rsid w:val="080CB44E"/>
    <w:rsid w:val="08154107"/>
    <w:rsid w:val="08199A19"/>
    <w:rsid w:val="085C3263"/>
    <w:rsid w:val="08788BF9"/>
    <w:rsid w:val="0888A131"/>
    <w:rsid w:val="0897B0D2"/>
    <w:rsid w:val="08AE4FC4"/>
    <w:rsid w:val="08B815FC"/>
    <w:rsid w:val="08DC6696"/>
    <w:rsid w:val="08ED8012"/>
    <w:rsid w:val="0A65ACA4"/>
    <w:rsid w:val="0ADFBD4D"/>
    <w:rsid w:val="0AE598F0"/>
    <w:rsid w:val="0AF1402A"/>
    <w:rsid w:val="0AF4A83A"/>
    <w:rsid w:val="0B042764"/>
    <w:rsid w:val="0B0F2E0E"/>
    <w:rsid w:val="0B48B2C2"/>
    <w:rsid w:val="0B6D622A"/>
    <w:rsid w:val="0B6E4DE2"/>
    <w:rsid w:val="0B995466"/>
    <w:rsid w:val="0BA553C1"/>
    <w:rsid w:val="0BD0E28E"/>
    <w:rsid w:val="0BD30958"/>
    <w:rsid w:val="0BD44821"/>
    <w:rsid w:val="0C0D1A50"/>
    <w:rsid w:val="0CA01059"/>
    <w:rsid w:val="0CC718B0"/>
    <w:rsid w:val="0CD59FE3"/>
    <w:rsid w:val="0CF78CB2"/>
    <w:rsid w:val="0D1012D5"/>
    <w:rsid w:val="0D411333"/>
    <w:rsid w:val="0D454FC8"/>
    <w:rsid w:val="0DD2C06F"/>
    <w:rsid w:val="0DFFA18D"/>
    <w:rsid w:val="0EA86F15"/>
    <w:rsid w:val="0EF87EAA"/>
    <w:rsid w:val="0F4F7E45"/>
    <w:rsid w:val="0F676E16"/>
    <w:rsid w:val="0F96A2C0"/>
    <w:rsid w:val="10429B4D"/>
    <w:rsid w:val="1056A263"/>
    <w:rsid w:val="107EE590"/>
    <w:rsid w:val="10A9F6A6"/>
    <w:rsid w:val="10FDB88B"/>
    <w:rsid w:val="11058E9D"/>
    <w:rsid w:val="111189F8"/>
    <w:rsid w:val="11612AFB"/>
    <w:rsid w:val="11923BA6"/>
    <w:rsid w:val="11AA37FB"/>
    <w:rsid w:val="11B8D653"/>
    <w:rsid w:val="11C150A7"/>
    <w:rsid w:val="11F71422"/>
    <w:rsid w:val="12039412"/>
    <w:rsid w:val="1237F3BB"/>
    <w:rsid w:val="125AA322"/>
    <w:rsid w:val="126177C9"/>
    <w:rsid w:val="1288311D"/>
    <w:rsid w:val="12B6CF57"/>
    <w:rsid w:val="12CBD7E8"/>
    <w:rsid w:val="12CDA7B4"/>
    <w:rsid w:val="12D1FEE8"/>
    <w:rsid w:val="13265A9B"/>
    <w:rsid w:val="1359F841"/>
    <w:rsid w:val="13C44F3D"/>
    <w:rsid w:val="13CF87FC"/>
    <w:rsid w:val="13D06DD2"/>
    <w:rsid w:val="13F41056"/>
    <w:rsid w:val="13F706B2"/>
    <w:rsid w:val="1400C752"/>
    <w:rsid w:val="140E37BA"/>
    <w:rsid w:val="1418F236"/>
    <w:rsid w:val="144524AB"/>
    <w:rsid w:val="1475C34A"/>
    <w:rsid w:val="14B9E5F1"/>
    <w:rsid w:val="14DA2119"/>
    <w:rsid w:val="14E4D1B3"/>
    <w:rsid w:val="151F951B"/>
    <w:rsid w:val="152B388E"/>
    <w:rsid w:val="15DE9C31"/>
    <w:rsid w:val="15F0E562"/>
    <w:rsid w:val="161F7DB7"/>
    <w:rsid w:val="16A3066B"/>
    <w:rsid w:val="16B4EBD1"/>
    <w:rsid w:val="1713DAAE"/>
    <w:rsid w:val="1758C5D7"/>
    <w:rsid w:val="179AE6EE"/>
    <w:rsid w:val="17B5F066"/>
    <w:rsid w:val="17CD2730"/>
    <w:rsid w:val="17F48CEC"/>
    <w:rsid w:val="17F9D49F"/>
    <w:rsid w:val="18265156"/>
    <w:rsid w:val="1826FDEC"/>
    <w:rsid w:val="188699BB"/>
    <w:rsid w:val="18A24DA0"/>
    <w:rsid w:val="18A7E843"/>
    <w:rsid w:val="18B263D9"/>
    <w:rsid w:val="1931F676"/>
    <w:rsid w:val="197303CB"/>
    <w:rsid w:val="197F97BC"/>
    <w:rsid w:val="19A142D9"/>
    <w:rsid w:val="1A40D272"/>
    <w:rsid w:val="1A674C4D"/>
    <w:rsid w:val="1A6DD1CA"/>
    <w:rsid w:val="1A6EDA32"/>
    <w:rsid w:val="1A72D2D8"/>
    <w:rsid w:val="1B5DD184"/>
    <w:rsid w:val="1B6AB1A5"/>
    <w:rsid w:val="1B7C8AC4"/>
    <w:rsid w:val="1B891750"/>
    <w:rsid w:val="1BD2A398"/>
    <w:rsid w:val="1C2E0D5F"/>
    <w:rsid w:val="1C3AA8E3"/>
    <w:rsid w:val="1C3C43F8"/>
    <w:rsid w:val="1C534FD4"/>
    <w:rsid w:val="1CB66D95"/>
    <w:rsid w:val="1D09BD04"/>
    <w:rsid w:val="1D23F90D"/>
    <w:rsid w:val="1D2EE1CE"/>
    <w:rsid w:val="1D7CFB17"/>
    <w:rsid w:val="1DBF8562"/>
    <w:rsid w:val="1E80F2AF"/>
    <w:rsid w:val="1EC7BB42"/>
    <w:rsid w:val="1ECAFDE2"/>
    <w:rsid w:val="1EE3A017"/>
    <w:rsid w:val="1EFCAAAF"/>
    <w:rsid w:val="1EFCF9E0"/>
    <w:rsid w:val="1F1332B2"/>
    <w:rsid w:val="1F2AA902"/>
    <w:rsid w:val="1F52D6BA"/>
    <w:rsid w:val="1F8F93C2"/>
    <w:rsid w:val="1FA226BE"/>
    <w:rsid w:val="1FA60256"/>
    <w:rsid w:val="1FC7CC33"/>
    <w:rsid w:val="1FCBE76F"/>
    <w:rsid w:val="200FC812"/>
    <w:rsid w:val="20111EC1"/>
    <w:rsid w:val="202CBA43"/>
    <w:rsid w:val="20453526"/>
    <w:rsid w:val="20686CE0"/>
    <w:rsid w:val="207366BF"/>
    <w:rsid w:val="20761289"/>
    <w:rsid w:val="207A951F"/>
    <w:rsid w:val="210D11AB"/>
    <w:rsid w:val="21467F44"/>
    <w:rsid w:val="21878B53"/>
    <w:rsid w:val="21EFB3D8"/>
    <w:rsid w:val="21F05938"/>
    <w:rsid w:val="22021580"/>
    <w:rsid w:val="220C4644"/>
    <w:rsid w:val="22139BB6"/>
    <w:rsid w:val="224A351F"/>
    <w:rsid w:val="224CDA3A"/>
    <w:rsid w:val="22A75182"/>
    <w:rsid w:val="22F5CD9E"/>
    <w:rsid w:val="22F702C5"/>
    <w:rsid w:val="22F8C415"/>
    <w:rsid w:val="230B4386"/>
    <w:rsid w:val="2326FE10"/>
    <w:rsid w:val="23AB6080"/>
    <w:rsid w:val="23D98158"/>
    <w:rsid w:val="23F42F6B"/>
    <w:rsid w:val="2412219E"/>
    <w:rsid w:val="24376E35"/>
    <w:rsid w:val="246D48FC"/>
    <w:rsid w:val="249BF355"/>
    <w:rsid w:val="24FD4F19"/>
    <w:rsid w:val="2544B0B5"/>
    <w:rsid w:val="25D2D248"/>
    <w:rsid w:val="25FBBED2"/>
    <w:rsid w:val="26032517"/>
    <w:rsid w:val="264DD2A8"/>
    <w:rsid w:val="26713CD9"/>
    <w:rsid w:val="26716143"/>
    <w:rsid w:val="2671BD04"/>
    <w:rsid w:val="2685FA32"/>
    <w:rsid w:val="26CCDF26"/>
    <w:rsid w:val="26F50024"/>
    <w:rsid w:val="2709FCED"/>
    <w:rsid w:val="270DDC40"/>
    <w:rsid w:val="27388682"/>
    <w:rsid w:val="273D7FF7"/>
    <w:rsid w:val="27944372"/>
    <w:rsid w:val="27957A04"/>
    <w:rsid w:val="284E66BE"/>
    <w:rsid w:val="288BB953"/>
    <w:rsid w:val="288CE2A4"/>
    <w:rsid w:val="28B01FEF"/>
    <w:rsid w:val="28FD0C36"/>
    <w:rsid w:val="295796E7"/>
    <w:rsid w:val="2994C4EA"/>
    <w:rsid w:val="29A1F29E"/>
    <w:rsid w:val="29C28283"/>
    <w:rsid w:val="29CFB4A2"/>
    <w:rsid w:val="29D86600"/>
    <w:rsid w:val="29FBDE31"/>
    <w:rsid w:val="2A065327"/>
    <w:rsid w:val="2A08A609"/>
    <w:rsid w:val="2A291001"/>
    <w:rsid w:val="2A3204BB"/>
    <w:rsid w:val="2A745DC9"/>
    <w:rsid w:val="2A8DB378"/>
    <w:rsid w:val="2ADAD3E9"/>
    <w:rsid w:val="2AEEC598"/>
    <w:rsid w:val="2B03C469"/>
    <w:rsid w:val="2B27645C"/>
    <w:rsid w:val="2B8A7ECE"/>
    <w:rsid w:val="2B9E603B"/>
    <w:rsid w:val="2BC2A4EB"/>
    <w:rsid w:val="2BC63D35"/>
    <w:rsid w:val="2BD254E1"/>
    <w:rsid w:val="2C1DF8A3"/>
    <w:rsid w:val="2C292F76"/>
    <w:rsid w:val="2C93C191"/>
    <w:rsid w:val="2CAF48B8"/>
    <w:rsid w:val="2CB43D84"/>
    <w:rsid w:val="2CB8B56E"/>
    <w:rsid w:val="2CC402AD"/>
    <w:rsid w:val="2CE1551B"/>
    <w:rsid w:val="2CF100EC"/>
    <w:rsid w:val="2DF20224"/>
    <w:rsid w:val="2E0864B8"/>
    <w:rsid w:val="2E08B34A"/>
    <w:rsid w:val="2E096FE5"/>
    <w:rsid w:val="2E0C1E29"/>
    <w:rsid w:val="2E51767E"/>
    <w:rsid w:val="2E553CBA"/>
    <w:rsid w:val="2E700670"/>
    <w:rsid w:val="2E8682D3"/>
    <w:rsid w:val="2E8FC100"/>
    <w:rsid w:val="2EA3C1E3"/>
    <w:rsid w:val="2F7A99A4"/>
    <w:rsid w:val="30244D95"/>
    <w:rsid w:val="30468B61"/>
    <w:rsid w:val="304A276D"/>
    <w:rsid w:val="30DD754D"/>
    <w:rsid w:val="30E9A2F0"/>
    <w:rsid w:val="31430E42"/>
    <w:rsid w:val="3183535E"/>
    <w:rsid w:val="3184B70A"/>
    <w:rsid w:val="31A260A1"/>
    <w:rsid w:val="31A54A46"/>
    <w:rsid w:val="31B475FE"/>
    <w:rsid w:val="31B535F6"/>
    <w:rsid w:val="32180F84"/>
    <w:rsid w:val="322547D8"/>
    <w:rsid w:val="322B06BA"/>
    <w:rsid w:val="32379227"/>
    <w:rsid w:val="32DD0ADA"/>
    <w:rsid w:val="33388837"/>
    <w:rsid w:val="338B88B5"/>
    <w:rsid w:val="33B801C2"/>
    <w:rsid w:val="33D93749"/>
    <w:rsid w:val="3440CA11"/>
    <w:rsid w:val="3478F9AC"/>
    <w:rsid w:val="348B627E"/>
    <w:rsid w:val="3493357C"/>
    <w:rsid w:val="34C68DC1"/>
    <w:rsid w:val="34D2BC4A"/>
    <w:rsid w:val="35038E35"/>
    <w:rsid w:val="353E8334"/>
    <w:rsid w:val="356FBBAF"/>
    <w:rsid w:val="359DEBE0"/>
    <w:rsid w:val="35B1BF5C"/>
    <w:rsid w:val="35B700ED"/>
    <w:rsid w:val="35D09893"/>
    <w:rsid w:val="35F87ADD"/>
    <w:rsid w:val="3608DE67"/>
    <w:rsid w:val="3613BBD8"/>
    <w:rsid w:val="3615A5F7"/>
    <w:rsid w:val="3621690B"/>
    <w:rsid w:val="36A27AD1"/>
    <w:rsid w:val="36DD2AEB"/>
    <w:rsid w:val="36E4287E"/>
    <w:rsid w:val="36E9F825"/>
    <w:rsid w:val="3729F1E6"/>
    <w:rsid w:val="372CC4B6"/>
    <w:rsid w:val="377D230B"/>
    <w:rsid w:val="379F4288"/>
    <w:rsid w:val="37AE86CF"/>
    <w:rsid w:val="37BDCDC3"/>
    <w:rsid w:val="37C5138D"/>
    <w:rsid w:val="37E86E78"/>
    <w:rsid w:val="37F95060"/>
    <w:rsid w:val="3802B24E"/>
    <w:rsid w:val="3874157A"/>
    <w:rsid w:val="389A35F5"/>
    <w:rsid w:val="38CC710C"/>
    <w:rsid w:val="38CD5E31"/>
    <w:rsid w:val="38E41970"/>
    <w:rsid w:val="38EBE7A4"/>
    <w:rsid w:val="392EA1B8"/>
    <w:rsid w:val="39BCC65C"/>
    <w:rsid w:val="39D842E8"/>
    <w:rsid w:val="39EC4172"/>
    <w:rsid w:val="3A23DC75"/>
    <w:rsid w:val="3A4CD9E2"/>
    <w:rsid w:val="3A4FFC9A"/>
    <w:rsid w:val="3A55AC1F"/>
    <w:rsid w:val="3A684BB5"/>
    <w:rsid w:val="3AE54984"/>
    <w:rsid w:val="3AFB0ED3"/>
    <w:rsid w:val="3B167391"/>
    <w:rsid w:val="3BB79C4E"/>
    <w:rsid w:val="3BF49E6D"/>
    <w:rsid w:val="3C41C36E"/>
    <w:rsid w:val="3C61E03B"/>
    <w:rsid w:val="3C66DA5F"/>
    <w:rsid w:val="3C80FF1E"/>
    <w:rsid w:val="3C9BE788"/>
    <w:rsid w:val="3CD1E789"/>
    <w:rsid w:val="3CE7EC61"/>
    <w:rsid w:val="3CEA775D"/>
    <w:rsid w:val="3CEE0F41"/>
    <w:rsid w:val="3CF85051"/>
    <w:rsid w:val="3D044B6C"/>
    <w:rsid w:val="3D7375FE"/>
    <w:rsid w:val="3D93AD9A"/>
    <w:rsid w:val="3DC2DA2D"/>
    <w:rsid w:val="3DCE6FA6"/>
    <w:rsid w:val="3E3618EC"/>
    <w:rsid w:val="3E3E3688"/>
    <w:rsid w:val="3E4EC0B2"/>
    <w:rsid w:val="3E6B3364"/>
    <w:rsid w:val="3E6E154A"/>
    <w:rsid w:val="3E8AA660"/>
    <w:rsid w:val="3EB93C3F"/>
    <w:rsid w:val="3EC32961"/>
    <w:rsid w:val="3EE398E0"/>
    <w:rsid w:val="3EE462CB"/>
    <w:rsid w:val="3F2FE513"/>
    <w:rsid w:val="3F35ED21"/>
    <w:rsid w:val="3F38A32E"/>
    <w:rsid w:val="3F9ABED3"/>
    <w:rsid w:val="3F9E46E9"/>
    <w:rsid w:val="3FD951E6"/>
    <w:rsid w:val="3FEF98E5"/>
    <w:rsid w:val="4033DA59"/>
    <w:rsid w:val="40369994"/>
    <w:rsid w:val="40AFBF0D"/>
    <w:rsid w:val="40D5ACD6"/>
    <w:rsid w:val="40E4F35B"/>
    <w:rsid w:val="40FBC059"/>
    <w:rsid w:val="40FC4019"/>
    <w:rsid w:val="41126331"/>
    <w:rsid w:val="41141B1F"/>
    <w:rsid w:val="412246DB"/>
    <w:rsid w:val="41314216"/>
    <w:rsid w:val="4140F5B9"/>
    <w:rsid w:val="41878870"/>
    <w:rsid w:val="41BAF194"/>
    <w:rsid w:val="41BDB29D"/>
    <w:rsid w:val="41E327BB"/>
    <w:rsid w:val="421913EE"/>
    <w:rsid w:val="4264B592"/>
    <w:rsid w:val="426A0FE6"/>
    <w:rsid w:val="42793F0B"/>
    <w:rsid w:val="42A7B371"/>
    <w:rsid w:val="42B22B8D"/>
    <w:rsid w:val="42D3E043"/>
    <w:rsid w:val="42EA3EEA"/>
    <w:rsid w:val="430C2F8F"/>
    <w:rsid w:val="43300F08"/>
    <w:rsid w:val="4337970B"/>
    <w:rsid w:val="433C355C"/>
    <w:rsid w:val="436057CD"/>
    <w:rsid w:val="43CAA10B"/>
    <w:rsid w:val="43D0F5D0"/>
    <w:rsid w:val="43F3E801"/>
    <w:rsid w:val="43FAB3B6"/>
    <w:rsid w:val="44488EFB"/>
    <w:rsid w:val="446E9586"/>
    <w:rsid w:val="44CC2E88"/>
    <w:rsid w:val="44FED065"/>
    <w:rsid w:val="450949C0"/>
    <w:rsid w:val="452097DF"/>
    <w:rsid w:val="457E0D3E"/>
    <w:rsid w:val="45C8341F"/>
    <w:rsid w:val="45CD9E6C"/>
    <w:rsid w:val="45E79E1A"/>
    <w:rsid w:val="45FA318F"/>
    <w:rsid w:val="463227AE"/>
    <w:rsid w:val="466EC345"/>
    <w:rsid w:val="4684143B"/>
    <w:rsid w:val="4686F09A"/>
    <w:rsid w:val="4688730B"/>
    <w:rsid w:val="46BC7D33"/>
    <w:rsid w:val="46D40D10"/>
    <w:rsid w:val="46EFD588"/>
    <w:rsid w:val="4710C468"/>
    <w:rsid w:val="4780C40F"/>
    <w:rsid w:val="47A1DA2D"/>
    <w:rsid w:val="47A5FB4A"/>
    <w:rsid w:val="47DC98D1"/>
    <w:rsid w:val="47DE4C6E"/>
    <w:rsid w:val="4818082D"/>
    <w:rsid w:val="482C1969"/>
    <w:rsid w:val="483EE704"/>
    <w:rsid w:val="48670C59"/>
    <w:rsid w:val="486E335F"/>
    <w:rsid w:val="48950F99"/>
    <w:rsid w:val="48E1A6FE"/>
    <w:rsid w:val="48ED32AB"/>
    <w:rsid w:val="494D0F9A"/>
    <w:rsid w:val="496CB133"/>
    <w:rsid w:val="49A0A683"/>
    <w:rsid w:val="49CC974A"/>
    <w:rsid w:val="4A31836D"/>
    <w:rsid w:val="4A441224"/>
    <w:rsid w:val="4A73D6C2"/>
    <w:rsid w:val="4A9A896F"/>
    <w:rsid w:val="4AA698E2"/>
    <w:rsid w:val="4AFAA09E"/>
    <w:rsid w:val="4B02C1CF"/>
    <w:rsid w:val="4B0B0A53"/>
    <w:rsid w:val="4B3BCF43"/>
    <w:rsid w:val="4B464CCE"/>
    <w:rsid w:val="4B4EB178"/>
    <w:rsid w:val="4B808E74"/>
    <w:rsid w:val="4BD2926D"/>
    <w:rsid w:val="4C2EF86C"/>
    <w:rsid w:val="4C33327B"/>
    <w:rsid w:val="4C9F180F"/>
    <w:rsid w:val="4CA4D8D1"/>
    <w:rsid w:val="4CD6E84D"/>
    <w:rsid w:val="4CE11E08"/>
    <w:rsid w:val="4CF19B1E"/>
    <w:rsid w:val="4D1263E1"/>
    <w:rsid w:val="4D3D4F43"/>
    <w:rsid w:val="4D801E4D"/>
    <w:rsid w:val="4D9A93EB"/>
    <w:rsid w:val="4D9CE934"/>
    <w:rsid w:val="4DA2860E"/>
    <w:rsid w:val="4E13F3C0"/>
    <w:rsid w:val="4E1D5E32"/>
    <w:rsid w:val="4E1DBAAD"/>
    <w:rsid w:val="4E3C463B"/>
    <w:rsid w:val="4E4E1B44"/>
    <w:rsid w:val="4E50EBE2"/>
    <w:rsid w:val="4E5105C5"/>
    <w:rsid w:val="4E86E3A0"/>
    <w:rsid w:val="4E8BA44D"/>
    <w:rsid w:val="4EFF7D1D"/>
    <w:rsid w:val="4F543878"/>
    <w:rsid w:val="4F733B92"/>
    <w:rsid w:val="4F754680"/>
    <w:rsid w:val="4F8FF1D7"/>
    <w:rsid w:val="4FDCC856"/>
    <w:rsid w:val="4FE3E222"/>
    <w:rsid w:val="4FF2F1F6"/>
    <w:rsid w:val="501BCA55"/>
    <w:rsid w:val="501E3BCE"/>
    <w:rsid w:val="50290198"/>
    <w:rsid w:val="504C33E9"/>
    <w:rsid w:val="506C8593"/>
    <w:rsid w:val="50ABA0F0"/>
    <w:rsid w:val="50BA3224"/>
    <w:rsid w:val="5126B876"/>
    <w:rsid w:val="514AE9CE"/>
    <w:rsid w:val="5159EEB0"/>
    <w:rsid w:val="519215E6"/>
    <w:rsid w:val="5194C84F"/>
    <w:rsid w:val="51AAFB96"/>
    <w:rsid w:val="51B149BA"/>
    <w:rsid w:val="51DA103F"/>
    <w:rsid w:val="51E1119F"/>
    <w:rsid w:val="51FDA7C0"/>
    <w:rsid w:val="52038964"/>
    <w:rsid w:val="520CA2C2"/>
    <w:rsid w:val="52116BB9"/>
    <w:rsid w:val="5212D6C7"/>
    <w:rsid w:val="523C996F"/>
    <w:rsid w:val="5286C79C"/>
    <w:rsid w:val="529CA28F"/>
    <w:rsid w:val="52D4AC9B"/>
    <w:rsid w:val="5315C265"/>
    <w:rsid w:val="533433CE"/>
    <w:rsid w:val="53CB8B2B"/>
    <w:rsid w:val="53DFE41F"/>
    <w:rsid w:val="53F06898"/>
    <w:rsid w:val="53F478D2"/>
    <w:rsid w:val="5448E3F0"/>
    <w:rsid w:val="545B3FA8"/>
    <w:rsid w:val="546710EB"/>
    <w:rsid w:val="547282C6"/>
    <w:rsid w:val="5487C7DB"/>
    <w:rsid w:val="54AD6B82"/>
    <w:rsid w:val="54EBC870"/>
    <w:rsid w:val="55085C7C"/>
    <w:rsid w:val="55270E31"/>
    <w:rsid w:val="556C6FFB"/>
    <w:rsid w:val="5575F138"/>
    <w:rsid w:val="55A34FC5"/>
    <w:rsid w:val="560E269B"/>
    <w:rsid w:val="562F4C1E"/>
    <w:rsid w:val="5637375C"/>
    <w:rsid w:val="563F5850"/>
    <w:rsid w:val="564C55BC"/>
    <w:rsid w:val="567303E1"/>
    <w:rsid w:val="56B4DFC1"/>
    <w:rsid w:val="56DAB9B0"/>
    <w:rsid w:val="56F8EC28"/>
    <w:rsid w:val="5700B11E"/>
    <w:rsid w:val="572692E3"/>
    <w:rsid w:val="57518825"/>
    <w:rsid w:val="5765AA19"/>
    <w:rsid w:val="577C23FC"/>
    <w:rsid w:val="57C95DCE"/>
    <w:rsid w:val="5842B947"/>
    <w:rsid w:val="5870AC88"/>
    <w:rsid w:val="58B86875"/>
    <w:rsid w:val="58BB5D85"/>
    <w:rsid w:val="58D8E4A2"/>
    <w:rsid w:val="58F47128"/>
    <w:rsid w:val="58F69C8F"/>
    <w:rsid w:val="58F6CB02"/>
    <w:rsid w:val="58FBF6D6"/>
    <w:rsid w:val="590081C9"/>
    <w:rsid w:val="593534A8"/>
    <w:rsid w:val="5972C402"/>
    <w:rsid w:val="598CF978"/>
    <w:rsid w:val="599075C2"/>
    <w:rsid w:val="59C1DC06"/>
    <w:rsid w:val="59C3DBA1"/>
    <w:rsid w:val="59CAD97F"/>
    <w:rsid w:val="59D5E0BF"/>
    <w:rsid w:val="59EB9237"/>
    <w:rsid w:val="5A0401BF"/>
    <w:rsid w:val="5A204F9B"/>
    <w:rsid w:val="5A303740"/>
    <w:rsid w:val="5A348507"/>
    <w:rsid w:val="5AF4A85C"/>
    <w:rsid w:val="5B1F4CC1"/>
    <w:rsid w:val="5B66DFB9"/>
    <w:rsid w:val="5B97D2EC"/>
    <w:rsid w:val="5BCDE98A"/>
    <w:rsid w:val="5BDB7017"/>
    <w:rsid w:val="5BEA4C9C"/>
    <w:rsid w:val="5C3942E2"/>
    <w:rsid w:val="5C58F83D"/>
    <w:rsid w:val="5C6786CC"/>
    <w:rsid w:val="5CA39AD3"/>
    <w:rsid w:val="5CBDE22F"/>
    <w:rsid w:val="5CEBFC7E"/>
    <w:rsid w:val="5CEE5395"/>
    <w:rsid w:val="5D0C9656"/>
    <w:rsid w:val="5D6118F2"/>
    <w:rsid w:val="5D6647A4"/>
    <w:rsid w:val="5D87D066"/>
    <w:rsid w:val="5E22EB0F"/>
    <w:rsid w:val="5E274780"/>
    <w:rsid w:val="5E2BC15C"/>
    <w:rsid w:val="5E9BC9F7"/>
    <w:rsid w:val="5EC9AD10"/>
    <w:rsid w:val="5ECD3040"/>
    <w:rsid w:val="5F29FEE1"/>
    <w:rsid w:val="5F3941F4"/>
    <w:rsid w:val="5F3AEB4E"/>
    <w:rsid w:val="5F81E2D1"/>
    <w:rsid w:val="5F879BE6"/>
    <w:rsid w:val="5FAC8C3B"/>
    <w:rsid w:val="5FF4AF43"/>
    <w:rsid w:val="60155D71"/>
    <w:rsid w:val="602BC891"/>
    <w:rsid w:val="6066BC38"/>
    <w:rsid w:val="6070965B"/>
    <w:rsid w:val="607E19FF"/>
    <w:rsid w:val="60886756"/>
    <w:rsid w:val="60DED33F"/>
    <w:rsid w:val="60EC5024"/>
    <w:rsid w:val="610465B0"/>
    <w:rsid w:val="6119AB1C"/>
    <w:rsid w:val="61305D9F"/>
    <w:rsid w:val="61599B01"/>
    <w:rsid w:val="61AAC367"/>
    <w:rsid w:val="61CF47AD"/>
    <w:rsid w:val="620A3468"/>
    <w:rsid w:val="623B6269"/>
    <w:rsid w:val="628D2BC0"/>
    <w:rsid w:val="62911FDC"/>
    <w:rsid w:val="6294F5FA"/>
    <w:rsid w:val="62A63C22"/>
    <w:rsid w:val="62B2811B"/>
    <w:rsid w:val="62B9F0A8"/>
    <w:rsid w:val="62D588BB"/>
    <w:rsid w:val="62E9F1B1"/>
    <w:rsid w:val="62EC3335"/>
    <w:rsid w:val="62EED3F2"/>
    <w:rsid w:val="62FDCBAF"/>
    <w:rsid w:val="630B3E3E"/>
    <w:rsid w:val="636C55E1"/>
    <w:rsid w:val="63E93175"/>
    <w:rsid w:val="63ED26B3"/>
    <w:rsid w:val="641E3D88"/>
    <w:rsid w:val="64A6300C"/>
    <w:rsid w:val="64C3F9AE"/>
    <w:rsid w:val="64FC21B3"/>
    <w:rsid w:val="65262CE8"/>
    <w:rsid w:val="652EAD84"/>
    <w:rsid w:val="654BA65F"/>
    <w:rsid w:val="662E0994"/>
    <w:rsid w:val="66507354"/>
    <w:rsid w:val="6661E772"/>
    <w:rsid w:val="66629F1A"/>
    <w:rsid w:val="66910B9E"/>
    <w:rsid w:val="669E9F41"/>
    <w:rsid w:val="66EA41A7"/>
    <w:rsid w:val="67292BFF"/>
    <w:rsid w:val="677E1958"/>
    <w:rsid w:val="6785D17E"/>
    <w:rsid w:val="679BA34D"/>
    <w:rsid w:val="67CF43B3"/>
    <w:rsid w:val="67DDC466"/>
    <w:rsid w:val="683F1C18"/>
    <w:rsid w:val="68583FF3"/>
    <w:rsid w:val="686D5C54"/>
    <w:rsid w:val="689736D1"/>
    <w:rsid w:val="68E20E9E"/>
    <w:rsid w:val="693CBB1B"/>
    <w:rsid w:val="698FA6EC"/>
    <w:rsid w:val="699733AB"/>
    <w:rsid w:val="69C0E80B"/>
    <w:rsid w:val="69C5AC68"/>
    <w:rsid w:val="69E7ADEB"/>
    <w:rsid w:val="6A0A03CB"/>
    <w:rsid w:val="6A109C87"/>
    <w:rsid w:val="6AB3F74E"/>
    <w:rsid w:val="6B5B60E9"/>
    <w:rsid w:val="6B8F5325"/>
    <w:rsid w:val="6B981C70"/>
    <w:rsid w:val="6BA0E969"/>
    <w:rsid w:val="6BB0D55F"/>
    <w:rsid w:val="6BBB828E"/>
    <w:rsid w:val="6BD53602"/>
    <w:rsid w:val="6BF0ECAB"/>
    <w:rsid w:val="6C8A0C23"/>
    <w:rsid w:val="6C8B4A9D"/>
    <w:rsid w:val="6C9C0819"/>
    <w:rsid w:val="6CFC5539"/>
    <w:rsid w:val="6D1ADA6A"/>
    <w:rsid w:val="6D689BAD"/>
    <w:rsid w:val="6D86571F"/>
    <w:rsid w:val="6DBD2824"/>
    <w:rsid w:val="6DCB64B3"/>
    <w:rsid w:val="6DFD783C"/>
    <w:rsid w:val="6E05E8C5"/>
    <w:rsid w:val="6E30ABFF"/>
    <w:rsid w:val="6E5CFBA9"/>
    <w:rsid w:val="6E7FDB5B"/>
    <w:rsid w:val="6EBB0BF7"/>
    <w:rsid w:val="6ED0A737"/>
    <w:rsid w:val="6F3F2E4D"/>
    <w:rsid w:val="6F464098"/>
    <w:rsid w:val="6F559F8A"/>
    <w:rsid w:val="6F7DC136"/>
    <w:rsid w:val="6F857778"/>
    <w:rsid w:val="6FADD4EF"/>
    <w:rsid w:val="6FCAB8F5"/>
    <w:rsid w:val="7048A827"/>
    <w:rsid w:val="7061BC6C"/>
    <w:rsid w:val="70A3DAE2"/>
    <w:rsid w:val="70A5573E"/>
    <w:rsid w:val="70DBC175"/>
    <w:rsid w:val="70E85590"/>
    <w:rsid w:val="71003FB5"/>
    <w:rsid w:val="7104DBB4"/>
    <w:rsid w:val="71225FAF"/>
    <w:rsid w:val="714322F3"/>
    <w:rsid w:val="71527AC3"/>
    <w:rsid w:val="71C98C16"/>
    <w:rsid w:val="71E8B628"/>
    <w:rsid w:val="71EFC13A"/>
    <w:rsid w:val="723C65AD"/>
    <w:rsid w:val="72473C7D"/>
    <w:rsid w:val="727173E3"/>
    <w:rsid w:val="72A7E542"/>
    <w:rsid w:val="72C7F9A7"/>
    <w:rsid w:val="72C829F9"/>
    <w:rsid w:val="72E40626"/>
    <w:rsid w:val="73340992"/>
    <w:rsid w:val="736264AD"/>
    <w:rsid w:val="736674B2"/>
    <w:rsid w:val="737F82E4"/>
    <w:rsid w:val="73A66BD4"/>
    <w:rsid w:val="73AA7D06"/>
    <w:rsid w:val="73F434AA"/>
    <w:rsid w:val="7406F557"/>
    <w:rsid w:val="742A4141"/>
    <w:rsid w:val="7485AE0A"/>
    <w:rsid w:val="74D4B01B"/>
    <w:rsid w:val="74FF468C"/>
    <w:rsid w:val="75146686"/>
    <w:rsid w:val="751D37D5"/>
    <w:rsid w:val="754BA04C"/>
    <w:rsid w:val="7555C7C9"/>
    <w:rsid w:val="757702DD"/>
    <w:rsid w:val="75870C5A"/>
    <w:rsid w:val="758FE6D1"/>
    <w:rsid w:val="75AFB3A7"/>
    <w:rsid w:val="75C54BDF"/>
    <w:rsid w:val="761DA19C"/>
    <w:rsid w:val="763907B2"/>
    <w:rsid w:val="764E77DB"/>
    <w:rsid w:val="76A2B78E"/>
    <w:rsid w:val="76D45446"/>
    <w:rsid w:val="773A73D1"/>
    <w:rsid w:val="774BAD7D"/>
    <w:rsid w:val="77A7982A"/>
    <w:rsid w:val="78A61196"/>
    <w:rsid w:val="78BC3187"/>
    <w:rsid w:val="78C53A06"/>
    <w:rsid w:val="78D4880F"/>
    <w:rsid w:val="791817B1"/>
    <w:rsid w:val="7948D12A"/>
    <w:rsid w:val="794BD88C"/>
    <w:rsid w:val="794D38C0"/>
    <w:rsid w:val="794D80D6"/>
    <w:rsid w:val="797DA2C5"/>
    <w:rsid w:val="79CEF4E8"/>
    <w:rsid w:val="7A00D4E8"/>
    <w:rsid w:val="7A19C6A0"/>
    <w:rsid w:val="7A82C50D"/>
    <w:rsid w:val="7A98CB81"/>
    <w:rsid w:val="7B1CE875"/>
    <w:rsid w:val="7B5205E9"/>
    <w:rsid w:val="7B6BAEA0"/>
    <w:rsid w:val="7B6C21AB"/>
    <w:rsid w:val="7B898EFB"/>
    <w:rsid w:val="7B902FFC"/>
    <w:rsid w:val="7B95C23C"/>
    <w:rsid w:val="7BBE8FD5"/>
    <w:rsid w:val="7C06AAC0"/>
    <w:rsid w:val="7C51DDB9"/>
    <w:rsid w:val="7C61C69C"/>
    <w:rsid w:val="7C6A3D35"/>
    <w:rsid w:val="7CE765DF"/>
    <w:rsid w:val="7D0599A1"/>
    <w:rsid w:val="7D29CD42"/>
    <w:rsid w:val="7D522D08"/>
    <w:rsid w:val="7D5506C6"/>
    <w:rsid w:val="7D580296"/>
    <w:rsid w:val="7D80CD60"/>
    <w:rsid w:val="7D830168"/>
    <w:rsid w:val="7DA208BD"/>
    <w:rsid w:val="7DA62AB8"/>
    <w:rsid w:val="7DFAC2D5"/>
    <w:rsid w:val="7DFDCC7F"/>
    <w:rsid w:val="7E65C660"/>
    <w:rsid w:val="7E6BF63E"/>
    <w:rsid w:val="7EA981DD"/>
    <w:rsid w:val="7EB2242E"/>
    <w:rsid w:val="7EE300D9"/>
    <w:rsid w:val="7F343EAC"/>
    <w:rsid w:val="7F7C7F2A"/>
    <w:rsid w:val="7F7F8244"/>
    <w:rsid w:val="7F88E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A06501"/>
  <w15:chartTrackingRefBased/>
  <w15:docId w15:val="{D8903852-D383-42AD-976F-3982B9CB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Arial Unicode MS" w:hAnsi="Calibri" w:cs="font1313"/>
      <w:sz w:val="22"/>
      <w:szCs w:val="22"/>
      <w:lang w:val="es-ES"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2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extpoznpodarouChar">
    <w:name w:val="Text pozn. pod čarou Char"/>
    <w:rPr>
      <w:rFonts w:ascii="Times New Roman" w:hAnsi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fr-BE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  <w:lang w:val="fr-BE"/>
    </w:rPr>
  </w:style>
  <w:style w:type="character" w:customStyle="1" w:styleId="ZhlavChar">
    <w:name w:val="Záhlaví Char"/>
    <w:rPr>
      <w:rFonts w:cs="font1313"/>
      <w:lang w:val="fr-BE"/>
    </w:rPr>
  </w:style>
  <w:style w:type="character" w:customStyle="1" w:styleId="ZpatChar">
    <w:name w:val="Zápatí Char"/>
    <w:rPr>
      <w:rFonts w:cs="font1313"/>
      <w:lang w:val="fr-BE"/>
    </w:rPr>
  </w:style>
  <w:style w:type="character" w:styleId="Hypertextovodkaz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1"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UnresolvedMention1">
    <w:name w:val="Unresolved Mention1"/>
    <w:rPr>
      <w:color w:val="605E5C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NewRomanPSMT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FootnoteText1">
    <w:name w:val="Footnote Text1"/>
    <w:basedOn w:val="Normln"/>
    <w:pPr>
      <w:spacing w:after="0" w:line="100" w:lineRule="atLeast"/>
    </w:pPr>
    <w:rPr>
      <w:rFonts w:ascii="Times New Roman" w:hAnsi="Times New Roman"/>
    </w:rPr>
  </w:style>
  <w:style w:type="paragraph" w:customStyle="1" w:styleId="BalloonText1">
    <w:name w:val="Balloon Text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NormalWeb1">
    <w:name w:val="Normal (Web)1"/>
    <w:basedOn w:val="Normln"/>
    <w:pPr>
      <w:spacing w:line="100" w:lineRule="atLeast"/>
    </w:pPr>
    <w:rPr>
      <w:rFonts w:ascii="Times" w:hAnsi="Times" w:cs="Times New Roman"/>
      <w:sz w:val="20"/>
      <w:szCs w:val="20"/>
      <w:lang w:val="en-US"/>
    </w:rPr>
  </w:style>
  <w:style w:type="paragraph" w:customStyle="1" w:styleId="ListParagraph1">
    <w:name w:val="List Paragraph1"/>
    <w:basedOn w:val="Normln"/>
    <w:pPr>
      <w:ind w:left="720"/>
    </w:pPr>
    <w:rPr>
      <w:rFonts w:cs="Calibri"/>
    </w:rPr>
  </w:style>
  <w:style w:type="paragraph" w:customStyle="1" w:styleId="CommentText1">
    <w:name w:val="Comment Text1"/>
    <w:basedOn w:val="Normln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Revision1">
    <w:name w:val="Revision1"/>
    <w:pPr>
      <w:suppressAutoHyphens/>
      <w:spacing w:line="100" w:lineRule="atLeast"/>
    </w:pPr>
    <w:rPr>
      <w:rFonts w:ascii="Calibri" w:eastAsia="Arial Unicode MS" w:hAnsi="Calibri" w:cs="font1313"/>
      <w:sz w:val="22"/>
      <w:szCs w:val="22"/>
      <w:lang w:val="es-ES" w:eastAsia="ar-SA"/>
    </w:rPr>
  </w:style>
  <w:style w:type="paragraph" w:styleId="Revize">
    <w:name w:val="Revision"/>
    <w:hidden/>
    <w:uiPriority w:val="99"/>
    <w:semiHidden/>
    <w:rsid w:val="0088739A"/>
    <w:rPr>
      <w:rFonts w:ascii="Calibri" w:eastAsia="Arial Unicode MS" w:hAnsi="Calibri" w:cs="font1313"/>
      <w:sz w:val="22"/>
      <w:szCs w:val="22"/>
      <w:lang w:val="es-ES" w:eastAsia="ar-SA"/>
    </w:rPr>
  </w:style>
  <w:style w:type="character" w:styleId="Nevyeenzmnka">
    <w:name w:val="Unresolved Mention"/>
    <w:uiPriority w:val="99"/>
    <w:semiHidden/>
    <w:unhideWhenUsed/>
    <w:rsid w:val="0088739A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EB74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Standardnpsmoodstavce"/>
    <w:rsid w:val="00EB7471"/>
  </w:style>
  <w:style w:type="character" w:customStyle="1" w:styleId="eop">
    <w:name w:val="eop"/>
    <w:basedOn w:val="Standardnpsmoodstavce"/>
    <w:rsid w:val="00EB7471"/>
  </w:style>
  <w:style w:type="paragraph" w:styleId="Textkomente">
    <w:name w:val="annotation text"/>
    <w:basedOn w:val="Normln"/>
    <w:link w:val="Textkomente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Pr>
      <w:rFonts w:ascii="Calibri" w:eastAsia="Arial Unicode MS" w:hAnsi="Calibri" w:cs="font1313"/>
      <w:lang w:val="es-E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D71A4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CD71A4"/>
    <w:rPr>
      <w:rFonts w:ascii="Calibri" w:eastAsia="Arial Unicode MS" w:hAnsi="Calibri" w:cs="font1313"/>
      <w:b/>
      <w:bCs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ino@eu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377962A8C6F4CB8249E8A26B6ECD2" ma:contentTypeVersion="15" ma:contentTypeDescription="Vytvoří nový dokument" ma:contentTypeScope="" ma:versionID="30ba4589c241f3a4a5e0c7f8d508ac61">
  <xsd:schema xmlns:xsd="http://www.w3.org/2001/XMLSchema" xmlns:xs="http://www.w3.org/2001/XMLSchema" xmlns:p="http://schemas.microsoft.com/office/2006/metadata/properties" xmlns:ns2="65791f76-2b2a-44cf-b665-5c6dcadb8486" xmlns:ns3="7e3ccd21-0d75-49b3-9740-84638808622b" targetNamespace="http://schemas.microsoft.com/office/2006/metadata/properties" ma:root="true" ma:fieldsID="344af1efd6251fd8f632b331f90faa06" ns2:_="" ns3:_="">
    <xsd:import namespace="65791f76-2b2a-44cf-b665-5c6dcadb8486"/>
    <xsd:import namespace="7e3ccd21-0d75-49b3-9740-846388086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1f76-2b2a-44cf-b665-5c6dcadb8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3c3a4f-17d5-4701-86d5-bdae09b07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cd21-0d75-49b3-9740-846388086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664a26-548a-498a-853b-8307de777c3a}" ma:internalName="TaxCatchAll" ma:showField="CatchAllData" ma:web="7e3ccd21-0d75-49b3-9740-846388086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91f76-2b2a-44cf-b665-5c6dcadb8486">
      <Terms xmlns="http://schemas.microsoft.com/office/infopath/2007/PartnerControls"/>
    </lcf76f155ced4ddcb4097134ff3c332f>
    <TaxCatchAll xmlns="7e3ccd21-0d75-49b3-9740-8463880862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EF09D-FB7F-49CB-AC7F-29BFAECBE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1f76-2b2a-44cf-b665-5c6dcadb8486"/>
    <ds:schemaRef ds:uri="7e3ccd21-0d75-49b3-9740-846388086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66D89-98A2-4F19-84BB-C33DC8B53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657E8-98BD-4DA5-BFCB-D20D4352E1C0}">
  <ds:schemaRefs>
    <ds:schemaRef ds:uri="http://schemas.microsoft.com/office/2006/metadata/properties"/>
    <ds:schemaRef ds:uri="http://schemas.microsoft.com/office/infopath/2007/PartnerControls"/>
    <ds:schemaRef ds:uri="65791f76-2b2a-44cf-b665-5c6dcadb8486"/>
    <ds:schemaRef ds:uri="7e3ccd21-0d75-49b3-9740-84638808622b"/>
  </ds:schemaRefs>
</ds:datastoreItem>
</file>

<file path=customXml/itemProps4.xml><?xml version="1.0" encoding="utf-8"?>
<ds:datastoreItem xmlns:ds="http://schemas.openxmlformats.org/officeDocument/2006/customXml" ds:itemID="{F7BC3B7F-8F8D-4A90-ADA0-0A1E5FA4D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Dvorská, Františka</cp:lastModifiedBy>
  <cp:revision>2</cp:revision>
  <cp:lastPrinted>2014-03-07T09:31:00Z</cp:lastPrinted>
  <dcterms:created xsi:type="dcterms:W3CDTF">2025-11-18T10:43:00Z</dcterms:created>
  <dcterms:modified xsi:type="dcterms:W3CDTF">2025-11-18T10:43:00Z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cd6b88aab89acaa5bfabb72b5dbca855e0c89ea53276acfb2aea232926081506</vt:lpwstr>
  </property>
  <property fmtid="{D5CDD505-2E9C-101B-9397-08002B2CF9AE}" pid="9" name="ContentTypeId">
    <vt:lpwstr>0x010100F9E377962A8C6F4CB8249E8A26B6ECD2</vt:lpwstr>
  </property>
  <property fmtid="{D5CDD505-2E9C-101B-9397-08002B2CF9AE}" pid="10" name="MediaServiceImageTags">
    <vt:lpwstr/>
  </property>
</Properties>
</file>